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F64D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小标宋简体" w:eastAsia="方正小标宋简体"/>
          <w:b w:val="0"/>
          <w:bCs/>
          <w:color w:val="000000"/>
          <w:sz w:val="32"/>
          <w:szCs w:val="32"/>
        </w:rPr>
      </w:pPr>
      <w:r>
        <w:rPr>
          <w:rFonts w:hint="eastAsia" w:ascii="黑体" w:hAnsi="黑体" w:eastAsia="黑体" w:cs="黑体"/>
          <w:b w:val="0"/>
          <w:bCs/>
          <w:color w:val="000000"/>
          <w:spacing w:val="20"/>
          <w:sz w:val="32"/>
          <w:szCs w:val="32"/>
        </w:rPr>
        <w:t>附件</w:t>
      </w:r>
    </w:p>
    <w:p w14:paraId="5DE45C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方正小标宋简体" w:eastAsia="方正小标宋简体"/>
          <w:b w:val="0"/>
          <w:bCs/>
          <w:color w:val="000000"/>
          <w:sz w:val="36"/>
          <w:szCs w:val="36"/>
        </w:rPr>
      </w:pPr>
      <w:r>
        <w:rPr>
          <w:rFonts w:hint="eastAsia" w:ascii="方正小标宋简体" w:eastAsia="方正小标宋简体"/>
          <w:b w:val="0"/>
          <w:bCs/>
          <w:color w:val="000000"/>
          <w:sz w:val="36"/>
          <w:szCs w:val="36"/>
        </w:rPr>
        <w:t>自治区人大常委会20</w:t>
      </w:r>
      <w:r>
        <w:rPr>
          <w:rFonts w:ascii="方正小标宋简体" w:eastAsia="方正小标宋简体"/>
          <w:b w:val="0"/>
          <w:bCs/>
          <w:color w:val="000000"/>
          <w:sz w:val="36"/>
          <w:szCs w:val="36"/>
        </w:rPr>
        <w:t>2</w:t>
      </w:r>
      <w:r>
        <w:rPr>
          <w:rFonts w:hint="eastAsia" w:ascii="方正小标宋简体" w:eastAsia="方正小标宋简体"/>
          <w:b w:val="0"/>
          <w:bCs/>
          <w:color w:val="000000"/>
          <w:sz w:val="36"/>
          <w:szCs w:val="36"/>
          <w:lang w:val="en-US" w:eastAsia="zh-CN"/>
        </w:rPr>
        <w:t>6</w:t>
      </w:r>
      <w:r>
        <w:rPr>
          <w:rFonts w:hint="eastAsia" w:ascii="方正小标宋简体" w:eastAsia="方正小标宋简体"/>
          <w:b w:val="0"/>
          <w:bCs/>
          <w:color w:val="000000"/>
          <w:sz w:val="36"/>
          <w:szCs w:val="36"/>
        </w:rPr>
        <w:t>年</w:t>
      </w:r>
      <w:r>
        <w:rPr>
          <w:rFonts w:hint="eastAsia" w:ascii="方正小标宋简体" w:hAnsi="方正小标宋简体" w:eastAsia="方正小标宋简体" w:cs="方正小标宋简体"/>
          <w:b w:val="0"/>
          <w:bCs/>
          <w:color w:val="000000"/>
          <w:sz w:val="36"/>
          <w:szCs w:val="36"/>
        </w:rPr>
        <w:t>度</w:t>
      </w:r>
      <w:r>
        <w:rPr>
          <w:rFonts w:hint="eastAsia" w:ascii="方正小标宋简体" w:eastAsia="方正小标宋简体"/>
          <w:b w:val="0"/>
          <w:bCs/>
          <w:color w:val="000000"/>
          <w:sz w:val="36"/>
          <w:szCs w:val="36"/>
        </w:rPr>
        <w:t>监督工作安排表</w:t>
      </w:r>
    </w:p>
    <w:tbl>
      <w:tblPr>
        <w:tblStyle w:val="7"/>
        <w:tblW w:w="13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50"/>
        <w:gridCol w:w="7430"/>
        <w:gridCol w:w="1971"/>
        <w:gridCol w:w="2850"/>
      </w:tblGrid>
      <w:tr w14:paraId="309C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68" w:type="dxa"/>
            <w:noWrap w:val="0"/>
            <w:tcMar>
              <w:left w:w="28" w:type="dxa"/>
              <w:right w:w="28" w:type="dxa"/>
            </w:tcMar>
            <w:vAlign w:val="center"/>
          </w:tcPr>
          <w:p w14:paraId="1C292FE1">
            <w:pPr>
              <w:keepNext w:val="0"/>
              <w:keepLines w:val="0"/>
              <w:pageBreakBefore w:val="0"/>
              <w:kinsoku/>
              <w:wordWrap/>
              <w:overflowPunct/>
              <w:topLinePunct w:val="0"/>
              <w:autoSpaceDE/>
              <w:autoSpaceDN/>
              <w:bidi w:val="0"/>
              <w:snapToGrid w:val="0"/>
              <w:jc w:val="center"/>
              <w:rPr>
                <w:rFonts w:ascii="黑体" w:hAnsi="黑体" w:eastAsia="黑体"/>
                <w:b w:val="0"/>
                <w:bCs/>
                <w:color w:val="000000"/>
                <w:sz w:val="24"/>
                <w:szCs w:val="24"/>
              </w:rPr>
            </w:pPr>
            <w:r>
              <w:rPr>
                <w:rFonts w:hint="eastAsia" w:ascii="黑体" w:hAnsi="黑体" w:eastAsia="黑体"/>
                <w:b w:val="0"/>
                <w:bCs/>
                <w:color w:val="000000"/>
                <w:sz w:val="24"/>
                <w:szCs w:val="24"/>
              </w:rPr>
              <w:t>时 间</w:t>
            </w:r>
          </w:p>
        </w:tc>
        <w:tc>
          <w:tcPr>
            <w:tcW w:w="750" w:type="dxa"/>
            <w:noWrap w:val="0"/>
            <w:tcMar>
              <w:left w:w="28" w:type="dxa"/>
              <w:right w:w="28" w:type="dxa"/>
            </w:tcMar>
            <w:vAlign w:val="center"/>
          </w:tcPr>
          <w:p w14:paraId="7213323F">
            <w:pPr>
              <w:keepNext w:val="0"/>
              <w:keepLines w:val="0"/>
              <w:pageBreakBefore w:val="0"/>
              <w:kinsoku/>
              <w:wordWrap/>
              <w:overflowPunct/>
              <w:topLinePunct w:val="0"/>
              <w:autoSpaceDE/>
              <w:autoSpaceDN/>
              <w:bidi w:val="0"/>
              <w:snapToGrid w:val="0"/>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会议</w:t>
            </w:r>
          </w:p>
          <w:p w14:paraId="28ACC662">
            <w:pPr>
              <w:keepNext w:val="0"/>
              <w:keepLines w:val="0"/>
              <w:pageBreakBefore w:val="0"/>
              <w:kinsoku/>
              <w:wordWrap/>
              <w:overflowPunct/>
              <w:topLinePunct w:val="0"/>
              <w:autoSpaceDE/>
              <w:autoSpaceDN/>
              <w:bidi w:val="0"/>
              <w:snapToGrid w:val="0"/>
              <w:jc w:val="center"/>
              <w:rPr>
                <w:rFonts w:ascii="黑体" w:hAnsi="黑体" w:eastAsia="黑体"/>
                <w:b w:val="0"/>
                <w:bCs/>
                <w:color w:val="000000"/>
                <w:sz w:val="24"/>
                <w:szCs w:val="24"/>
              </w:rPr>
            </w:pPr>
            <w:r>
              <w:rPr>
                <w:rFonts w:hint="eastAsia" w:ascii="黑体" w:hAnsi="黑体" w:eastAsia="黑体"/>
                <w:b w:val="0"/>
                <w:bCs/>
                <w:color w:val="000000"/>
                <w:sz w:val="24"/>
                <w:szCs w:val="24"/>
              </w:rPr>
              <w:t>次序</w:t>
            </w:r>
          </w:p>
        </w:tc>
        <w:tc>
          <w:tcPr>
            <w:tcW w:w="7430" w:type="dxa"/>
            <w:noWrap w:val="0"/>
            <w:tcMar>
              <w:left w:w="28" w:type="dxa"/>
              <w:right w:w="28" w:type="dxa"/>
            </w:tcMar>
            <w:vAlign w:val="center"/>
          </w:tcPr>
          <w:p w14:paraId="7DFA9910">
            <w:pPr>
              <w:keepNext w:val="0"/>
              <w:keepLines w:val="0"/>
              <w:pageBreakBefore w:val="0"/>
              <w:kinsoku/>
              <w:wordWrap/>
              <w:overflowPunct/>
              <w:topLinePunct w:val="0"/>
              <w:autoSpaceDE/>
              <w:autoSpaceDN/>
              <w:bidi w:val="0"/>
              <w:snapToGrid w:val="0"/>
              <w:jc w:val="center"/>
              <w:rPr>
                <w:rFonts w:hint="eastAsia" w:ascii="黑体" w:hAnsi="黑体" w:eastAsia="黑体"/>
                <w:b w:val="0"/>
                <w:bCs/>
                <w:color w:val="000000"/>
                <w:sz w:val="24"/>
                <w:szCs w:val="24"/>
              </w:rPr>
            </w:pPr>
            <w:r>
              <w:rPr>
                <w:rFonts w:hint="eastAsia" w:ascii="黑体" w:hAnsi="黑体" w:eastAsia="黑体"/>
                <w:b w:val="0"/>
                <w:bCs/>
                <w:color w:val="000000"/>
                <w:sz w:val="24"/>
                <w:szCs w:val="24"/>
              </w:rPr>
              <w:t>听取和审议的报告</w:t>
            </w:r>
          </w:p>
        </w:tc>
        <w:tc>
          <w:tcPr>
            <w:tcW w:w="1971" w:type="dxa"/>
            <w:noWrap w:val="0"/>
            <w:tcMar>
              <w:left w:w="28" w:type="dxa"/>
              <w:right w:w="28" w:type="dxa"/>
            </w:tcMar>
            <w:vAlign w:val="center"/>
          </w:tcPr>
          <w:p w14:paraId="470DA33F">
            <w:pPr>
              <w:keepNext w:val="0"/>
              <w:keepLines w:val="0"/>
              <w:pageBreakBefore w:val="0"/>
              <w:kinsoku/>
              <w:wordWrap/>
              <w:overflowPunct/>
              <w:topLinePunct w:val="0"/>
              <w:autoSpaceDE/>
              <w:autoSpaceDN/>
              <w:bidi w:val="0"/>
              <w:snapToGrid w:val="0"/>
              <w:jc w:val="center"/>
              <w:rPr>
                <w:rFonts w:ascii="黑体" w:hAnsi="黑体" w:eastAsia="黑体"/>
                <w:b w:val="0"/>
                <w:bCs/>
                <w:color w:val="000000"/>
                <w:sz w:val="24"/>
                <w:szCs w:val="24"/>
              </w:rPr>
            </w:pPr>
            <w:r>
              <w:rPr>
                <w:rFonts w:hint="eastAsia" w:ascii="黑体" w:hAnsi="黑体" w:eastAsia="黑体"/>
                <w:b w:val="0"/>
                <w:bCs/>
                <w:color w:val="000000"/>
                <w:sz w:val="24"/>
                <w:szCs w:val="24"/>
              </w:rPr>
              <w:t>报告机关</w:t>
            </w:r>
          </w:p>
        </w:tc>
        <w:tc>
          <w:tcPr>
            <w:tcW w:w="2850" w:type="dxa"/>
            <w:noWrap w:val="0"/>
            <w:tcMar>
              <w:left w:w="28" w:type="dxa"/>
              <w:right w:w="28" w:type="dxa"/>
            </w:tcMar>
            <w:vAlign w:val="center"/>
          </w:tcPr>
          <w:p w14:paraId="55623ED3">
            <w:pPr>
              <w:keepNext w:val="0"/>
              <w:keepLines w:val="0"/>
              <w:pageBreakBefore w:val="0"/>
              <w:kinsoku/>
              <w:wordWrap/>
              <w:overflowPunct/>
              <w:topLinePunct w:val="0"/>
              <w:autoSpaceDE/>
              <w:autoSpaceDN/>
              <w:bidi w:val="0"/>
              <w:snapToGrid w:val="0"/>
              <w:jc w:val="center"/>
              <w:rPr>
                <w:rFonts w:ascii="黑体" w:hAnsi="黑体" w:eastAsia="黑体"/>
                <w:b w:val="0"/>
                <w:bCs/>
                <w:color w:val="000000"/>
                <w:sz w:val="24"/>
                <w:szCs w:val="24"/>
              </w:rPr>
            </w:pPr>
            <w:r>
              <w:rPr>
                <w:rFonts w:hint="eastAsia" w:ascii="黑体" w:hAnsi="黑体" w:eastAsia="黑体"/>
                <w:b w:val="0"/>
                <w:bCs/>
                <w:color w:val="000000"/>
                <w:sz w:val="24"/>
                <w:szCs w:val="24"/>
              </w:rPr>
              <w:t>承办单位</w:t>
            </w:r>
          </w:p>
        </w:tc>
      </w:tr>
      <w:tr w14:paraId="06BE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68" w:type="dxa"/>
            <w:vMerge w:val="restart"/>
            <w:noWrap w:val="0"/>
            <w:tcMar>
              <w:left w:w="28" w:type="dxa"/>
              <w:right w:w="28" w:type="dxa"/>
            </w:tcMar>
            <w:vAlign w:val="center"/>
          </w:tcPr>
          <w:p w14:paraId="782CE0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r>
              <w:rPr>
                <w:rFonts w:hint="eastAsia" w:ascii="黑体" w:hAnsi="黑体" w:eastAsia="黑体" w:cs="仿宋_GB2312"/>
                <w:b w:val="0"/>
                <w:bCs/>
                <w:color w:val="000000"/>
                <w:sz w:val="24"/>
                <w:szCs w:val="30"/>
                <w:lang w:val="en-US" w:eastAsia="zh-CN"/>
              </w:rPr>
              <w:t>3月</w:t>
            </w:r>
          </w:p>
        </w:tc>
        <w:tc>
          <w:tcPr>
            <w:tcW w:w="750" w:type="dxa"/>
            <w:vMerge w:val="restart"/>
            <w:noWrap w:val="0"/>
            <w:tcMar>
              <w:left w:w="28" w:type="dxa"/>
              <w:right w:w="28" w:type="dxa"/>
            </w:tcMar>
            <w:vAlign w:val="center"/>
          </w:tcPr>
          <w:p w14:paraId="7CE904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第</w:t>
            </w:r>
          </w:p>
          <w:p w14:paraId="51482D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二</w:t>
            </w:r>
          </w:p>
          <w:p w14:paraId="4E20BC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十</w:t>
            </w:r>
          </w:p>
          <w:p w14:paraId="698574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四</w:t>
            </w:r>
          </w:p>
          <w:p w14:paraId="2DEC32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次</w:t>
            </w:r>
          </w:p>
        </w:tc>
        <w:tc>
          <w:tcPr>
            <w:tcW w:w="7430" w:type="dxa"/>
            <w:noWrap w:val="0"/>
            <w:tcMar>
              <w:left w:w="28" w:type="dxa"/>
              <w:right w:w="28" w:type="dxa"/>
            </w:tcMar>
            <w:vAlign w:val="center"/>
          </w:tcPr>
          <w:p w14:paraId="5924018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highlight w:val="none"/>
                <w:lang w:val="en-US" w:eastAsia="zh-CN"/>
              </w:rPr>
              <w:t>听取和审议自治区人民政府关于</w:t>
            </w:r>
            <w:r>
              <w:rPr>
                <w:rFonts w:hint="eastAsia" w:ascii="仿宋_GB2312" w:hAnsi="仿宋_GB2312" w:eastAsia="仿宋_GB2312" w:cs="仿宋_GB2312"/>
                <w:b w:val="0"/>
                <w:bCs/>
                <w:color w:val="000000"/>
                <w:sz w:val="24"/>
                <w:szCs w:val="30"/>
                <w:highlight w:val="none"/>
                <w:lang w:val="en-US" w:eastAsia="zh-CN"/>
              </w:rPr>
              <w:t>2024</w:t>
            </w:r>
            <w:r>
              <w:rPr>
                <w:rFonts w:hint="eastAsia" w:ascii="楷体" w:hAnsi="楷体" w:eastAsia="仿宋_GB2312" w:cs="楷体"/>
                <w:b w:val="0"/>
                <w:bCs/>
                <w:color w:val="000000"/>
                <w:sz w:val="24"/>
                <w:szCs w:val="30"/>
                <w:highlight w:val="none"/>
                <w:lang w:val="en-US" w:eastAsia="zh-CN"/>
              </w:rPr>
              <w:t>年度自治区本级预算执行和其他财政收支审计查出问题整改情况的报告</w:t>
            </w:r>
          </w:p>
        </w:tc>
        <w:tc>
          <w:tcPr>
            <w:tcW w:w="1971" w:type="dxa"/>
            <w:noWrap w:val="0"/>
            <w:tcMar>
              <w:left w:w="28" w:type="dxa"/>
              <w:right w:w="28" w:type="dxa"/>
            </w:tcMar>
            <w:vAlign w:val="center"/>
          </w:tcPr>
          <w:p w14:paraId="22D36E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276A32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rPr>
              <w:t>财政经济委员会</w:t>
            </w:r>
          </w:p>
          <w:p w14:paraId="6A7B4D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仿宋_GB2312" w:hAnsi="仿宋_GB2312" w:eastAsia="仿宋_GB2312" w:cs="仿宋_GB2312"/>
                <w:b w:val="0"/>
                <w:bCs/>
                <w:color w:val="000000"/>
                <w:sz w:val="24"/>
                <w:szCs w:val="30"/>
              </w:rPr>
              <w:t>预算工作委员会</w:t>
            </w:r>
          </w:p>
        </w:tc>
      </w:tr>
      <w:tr w14:paraId="31D7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68" w:type="dxa"/>
            <w:vMerge w:val="continue"/>
            <w:noWrap w:val="0"/>
            <w:tcMar>
              <w:left w:w="28" w:type="dxa"/>
              <w:right w:w="28" w:type="dxa"/>
            </w:tcMar>
            <w:vAlign w:val="center"/>
          </w:tcPr>
          <w:p w14:paraId="5476CF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50" w:type="dxa"/>
            <w:vMerge w:val="continue"/>
            <w:noWrap w:val="0"/>
            <w:tcMar>
              <w:left w:w="28" w:type="dxa"/>
              <w:right w:w="28" w:type="dxa"/>
            </w:tcMar>
            <w:vAlign w:val="center"/>
          </w:tcPr>
          <w:p w14:paraId="39C247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1C18987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highlight w:val="none"/>
                <w:lang w:val="en-US" w:eastAsia="zh-CN"/>
              </w:rPr>
              <w:t>听取和审议自治区人民检察院关于以高质效检察履职服务法治化营商环境建设工作情况的报告</w:t>
            </w:r>
          </w:p>
        </w:tc>
        <w:tc>
          <w:tcPr>
            <w:tcW w:w="1971" w:type="dxa"/>
            <w:noWrap w:val="0"/>
            <w:tcMar>
              <w:left w:w="28" w:type="dxa"/>
              <w:right w:w="28" w:type="dxa"/>
            </w:tcMar>
            <w:vAlign w:val="center"/>
          </w:tcPr>
          <w:p w14:paraId="0A9628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pacing w:val="-17"/>
                <w:sz w:val="24"/>
                <w:szCs w:val="30"/>
                <w:lang w:val="en-US" w:eastAsia="zh-CN"/>
              </w:rPr>
              <w:t>自治区人民检察院</w:t>
            </w:r>
          </w:p>
        </w:tc>
        <w:tc>
          <w:tcPr>
            <w:tcW w:w="2850" w:type="dxa"/>
            <w:noWrap w:val="0"/>
            <w:tcMar>
              <w:left w:w="28" w:type="dxa"/>
              <w:right w:w="28" w:type="dxa"/>
            </w:tcMar>
            <w:vAlign w:val="center"/>
          </w:tcPr>
          <w:p w14:paraId="5FC247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监察和司法委员会</w:t>
            </w:r>
          </w:p>
          <w:p w14:paraId="63759D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楷体" w:hAnsi="楷体" w:eastAsia="仿宋_GB2312" w:cs="楷体"/>
                <w:b w:val="0"/>
                <w:bCs/>
                <w:color w:val="000000"/>
                <w:sz w:val="24"/>
                <w:szCs w:val="30"/>
                <w:lang w:val="en-US" w:eastAsia="zh-CN"/>
              </w:rPr>
              <w:t>监察和司法工作委员会</w:t>
            </w:r>
          </w:p>
        </w:tc>
      </w:tr>
      <w:tr w14:paraId="7F20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68" w:type="dxa"/>
            <w:vMerge w:val="continue"/>
            <w:noWrap w:val="0"/>
            <w:tcMar>
              <w:left w:w="28" w:type="dxa"/>
              <w:right w:w="28" w:type="dxa"/>
            </w:tcMar>
            <w:vAlign w:val="center"/>
          </w:tcPr>
          <w:p w14:paraId="6E9516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50" w:type="dxa"/>
            <w:vMerge w:val="continue"/>
            <w:noWrap w:val="0"/>
            <w:tcMar>
              <w:left w:w="28" w:type="dxa"/>
              <w:right w:w="28" w:type="dxa"/>
            </w:tcMar>
            <w:vAlign w:val="center"/>
          </w:tcPr>
          <w:p w14:paraId="643A83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3E353D7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w:t>
            </w:r>
            <w:r>
              <w:rPr>
                <w:rFonts w:hint="eastAsia" w:ascii="仿宋_GB2312" w:hAnsi="仿宋_GB2312" w:eastAsia="仿宋_GB2312" w:cs="仿宋_GB2312"/>
                <w:b w:val="0"/>
                <w:bCs/>
                <w:color w:val="000000"/>
                <w:sz w:val="24"/>
                <w:szCs w:val="30"/>
                <w:lang w:val="en-US" w:eastAsia="zh-CN"/>
              </w:rPr>
              <w:t>2025年度</w:t>
            </w:r>
            <w:r>
              <w:rPr>
                <w:rFonts w:hint="eastAsia" w:ascii="楷体" w:hAnsi="楷体" w:eastAsia="仿宋_GB2312" w:cs="楷体"/>
                <w:b w:val="0"/>
                <w:bCs/>
                <w:color w:val="000000"/>
                <w:sz w:val="24"/>
                <w:szCs w:val="30"/>
                <w:lang w:val="en-US" w:eastAsia="zh-CN"/>
              </w:rPr>
              <w:t>环境状况和环境保护目标完成情况的报告</w:t>
            </w:r>
          </w:p>
        </w:tc>
        <w:tc>
          <w:tcPr>
            <w:tcW w:w="1971" w:type="dxa"/>
            <w:noWrap w:val="0"/>
            <w:tcMar>
              <w:left w:w="28" w:type="dxa"/>
              <w:right w:w="28" w:type="dxa"/>
            </w:tcMar>
            <w:vAlign w:val="center"/>
          </w:tcPr>
          <w:p w14:paraId="73DC76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3B7743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环境与资源保护委员会</w:t>
            </w:r>
          </w:p>
          <w:p w14:paraId="193238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1"/>
                <w:sz w:val="24"/>
                <w:szCs w:val="30"/>
                <w:lang w:val="en-US" w:eastAsia="zh-CN"/>
              </w:rPr>
            </w:pPr>
            <w:r>
              <w:rPr>
                <w:rFonts w:hint="eastAsia" w:ascii="楷体" w:hAnsi="楷体" w:eastAsia="仿宋_GB2312" w:cs="楷体"/>
                <w:b w:val="0"/>
                <w:bCs/>
                <w:color w:val="000000"/>
                <w:spacing w:val="-11"/>
                <w:sz w:val="24"/>
                <w:szCs w:val="30"/>
                <w:lang w:val="en-US" w:eastAsia="zh-CN"/>
              </w:rPr>
              <w:t>环境与资源保护工作委员会</w:t>
            </w:r>
          </w:p>
        </w:tc>
      </w:tr>
      <w:tr w14:paraId="51F7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8" w:type="dxa"/>
            <w:vMerge w:val="restart"/>
            <w:noWrap w:val="0"/>
            <w:tcMar>
              <w:left w:w="28" w:type="dxa"/>
              <w:right w:w="28" w:type="dxa"/>
            </w:tcMar>
            <w:vAlign w:val="center"/>
          </w:tcPr>
          <w:p w14:paraId="676FA7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r>
              <w:rPr>
                <w:rFonts w:hint="default" w:ascii="黑体" w:hAnsi="黑体" w:eastAsia="黑体" w:cs="仿宋_GB2312"/>
                <w:b w:val="0"/>
                <w:bCs/>
                <w:color w:val="000000"/>
                <w:sz w:val="24"/>
                <w:szCs w:val="30"/>
                <w:lang w:val="en-US"/>
              </w:rPr>
              <w:t>5</w:t>
            </w:r>
            <w:r>
              <w:rPr>
                <w:rFonts w:hint="eastAsia" w:ascii="黑体" w:hAnsi="黑体" w:eastAsia="黑体" w:cs="仿宋_GB2312"/>
                <w:b w:val="0"/>
                <w:bCs/>
                <w:color w:val="000000"/>
                <w:sz w:val="24"/>
                <w:szCs w:val="30"/>
              </w:rPr>
              <w:t>月</w:t>
            </w:r>
          </w:p>
        </w:tc>
        <w:tc>
          <w:tcPr>
            <w:tcW w:w="750" w:type="dxa"/>
            <w:vMerge w:val="restart"/>
            <w:noWrap w:val="0"/>
            <w:tcMar>
              <w:left w:w="28" w:type="dxa"/>
              <w:right w:w="28" w:type="dxa"/>
            </w:tcMar>
            <w:vAlign w:val="center"/>
          </w:tcPr>
          <w:p w14:paraId="4AB2CB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第</w:t>
            </w:r>
          </w:p>
          <w:p w14:paraId="2AFDBC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二</w:t>
            </w:r>
          </w:p>
          <w:p w14:paraId="1149CF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十</w:t>
            </w:r>
          </w:p>
          <w:p w14:paraId="209EE1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五</w:t>
            </w:r>
          </w:p>
          <w:p w14:paraId="459324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次</w:t>
            </w:r>
          </w:p>
          <w:p w14:paraId="11153A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4406158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听取和审议自治区人民政府关于预防和打击电信网络诈骗违法犯罪工作情况的报告</w:t>
            </w:r>
          </w:p>
        </w:tc>
        <w:tc>
          <w:tcPr>
            <w:tcW w:w="1971" w:type="dxa"/>
            <w:noWrap w:val="0"/>
            <w:tcMar>
              <w:left w:w="28" w:type="dxa"/>
              <w:right w:w="28" w:type="dxa"/>
            </w:tcMar>
            <w:vAlign w:val="center"/>
          </w:tcPr>
          <w:p w14:paraId="0B0B17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04D8B0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监察和司法委员会</w:t>
            </w:r>
          </w:p>
          <w:p w14:paraId="106DDE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楷体" w:hAnsi="楷体" w:eastAsia="仿宋_GB2312" w:cs="楷体"/>
                <w:b w:val="0"/>
                <w:bCs/>
                <w:color w:val="000000"/>
                <w:sz w:val="24"/>
                <w:szCs w:val="30"/>
                <w:lang w:val="en-US" w:eastAsia="zh-CN"/>
              </w:rPr>
              <w:t>监察和司法工作委员会</w:t>
            </w:r>
          </w:p>
        </w:tc>
      </w:tr>
      <w:tr w14:paraId="4BCB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8" w:type="dxa"/>
            <w:vMerge w:val="continue"/>
            <w:noWrap w:val="0"/>
            <w:tcMar>
              <w:left w:w="28" w:type="dxa"/>
              <w:right w:w="28" w:type="dxa"/>
            </w:tcMar>
            <w:vAlign w:val="center"/>
          </w:tcPr>
          <w:p w14:paraId="0C38C4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p>
        </w:tc>
        <w:tc>
          <w:tcPr>
            <w:tcW w:w="750" w:type="dxa"/>
            <w:vMerge w:val="continue"/>
            <w:noWrap w:val="0"/>
            <w:tcMar>
              <w:left w:w="28" w:type="dxa"/>
              <w:right w:w="28" w:type="dxa"/>
            </w:tcMar>
            <w:vAlign w:val="center"/>
          </w:tcPr>
          <w:p w14:paraId="355DAB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p>
        </w:tc>
        <w:tc>
          <w:tcPr>
            <w:tcW w:w="7430" w:type="dxa"/>
            <w:noWrap w:val="0"/>
            <w:tcMar>
              <w:left w:w="28" w:type="dxa"/>
              <w:right w:w="28" w:type="dxa"/>
            </w:tcMar>
            <w:vAlign w:val="center"/>
          </w:tcPr>
          <w:p w14:paraId="367EB14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听取和审议自治区人民政府关于深化对外交流合作服务国家总体外交大局和全区经济社会发展工作情况的报告</w:t>
            </w:r>
          </w:p>
        </w:tc>
        <w:tc>
          <w:tcPr>
            <w:tcW w:w="1971" w:type="dxa"/>
            <w:noWrap w:val="0"/>
            <w:tcMar>
              <w:left w:w="28" w:type="dxa"/>
              <w:right w:w="28" w:type="dxa"/>
            </w:tcMar>
            <w:vAlign w:val="center"/>
          </w:tcPr>
          <w:p w14:paraId="69309C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3D6B47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1"/>
                <w:sz w:val="24"/>
                <w:szCs w:val="30"/>
                <w:lang w:val="en-US" w:eastAsia="zh-CN"/>
              </w:rPr>
            </w:pPr>
            <w:r>
              <w:rPr>
                <w:rFonts w:hint="eastAsia" w:ascii="楷体" w:hAnsi="楷体" w:eastAsia="仿宋_GB2312" w:cs="楷体"/>
                <w:b w:val="0"/>
                <w:bCs/>
                <w:color w:val="000000"/>
                <w:spacing w:val="-16"/>
                <w:sz w:val="24"/>
                <w:szCs w:val="30"/>
                <w:lang w:val="en-US" w:eastAsia="zh-CN"/>
              </w:rPr>
              <w:t>民族宗教外事侨务工作委员会</w:t>
            </w:r>
          </w:p>
        </w:tc>
      </w:tr>
      <w:tr w14:paraId="18D5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8" w:type="dxa"/>
            <w:vMerge w:val="continue"/>
            <w:noWrap w:val="0"/>
            <w:tcMar>
              <w:left w:w="28" w:type="dxa"/>
              <w:right w:w="28" w:type="dxa"/>
            </w:tcMar>
            <w:vAlign w:val="center"/>
          </w:tcPr>
          <w:p w14:paraId="09B9AC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p>
        </w:tc>
        <w:tc>
          <w:tcPr>
            <w:tcW w:w="750" w:type="dxa"/>
            <w:vMerge w:val="continue"/>
            <w:noWrap w:val="0"/>
            <w:tcMar>
              <w:left w:w="28" w:type="dxa"/>
              <w:right w:w="28" w:type="dxa"/>
            </w:tcMar>
            <w:vAlign w:val="center"/>
          </w:tcPr>
          <w:p w14:paraId="517F5F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p>
        </w:tc>
        <w:tc>
          <w:tcPr>
            <w:tcW w:w="7430" w:type="dxa"/>
            <w:noWrap w:val="0"/>
            <w:tcMar>
              <w:left w:w="28" w:type="dxa"/>
              <w:right w:w="28" w:type="dxa"/>
            </w:tcMar>
            <w:vAlign w:val="center"/>
          </w:tcPr>
          <w:p w14:paraId="37D4E61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听取和审议自治区人民政府关于特色农业发展情况的报告</w:t>
            </w:r>
          </w:p>
        </w:tc>
        <w:tc>
          <w:tcPr>
            <w:tcW w:w="1971" w:type="dxa"/>
            <w:noWrap w:val="0"/>
            <w:tcMar>
              <w:left w:w="28" w:type="dxa"/>
              <w:right w:w="28" w:type="dxa"/>
            </w:tcMar>
            <w:vAlign w:val="center"/>
          </w:tcPr>
          <w:p w14:paraId="1E5002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3BEA45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1"/>
                <w:sz w:val="24"/>
                <w:szCs w:val="30"/>
                <w:lang w:val="en-US" w:eastAsia="zh-CN"/>
              </w:rPr>
            </w:pPr>
            <w:r>
              <w:rPr>
                <w:rFonts w:hint="eastAsia" w:ascii="楷体" w:hAnsi="楷体" w:eastAsia="仿宋_GB2312" w:cs="楷体"/>
                <w:b w:val="0"/>
                <w:bCs/>
                <w:color w:val="000000"/>
                <w:sz w:val="24"/>
                <w:szCs w:val="30"/>
              </w:rPr>
              <w:t>农业与农村工作委员会</w:t>
            </w:r>
          </w:p>
        </w:tc>
      </w:tr>
      <w:tr w14:paraId="333E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8" w:type="dxa"/>
            <w:vMerge w:val="continue"/>
            <w:noWrap w:val="0"/>
            <w:tcMar>
              <w:left w:w="28" w:type="dxa"/>
              <w:right w:w="28" w:type="dxa"/>
            </w:tcMar>
            <w:vAlign w:val="center"/>
          </w:tcPr>
          <w:p w14:paraId="60410A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p>
        </w:tc>
        <w:tc>
          <w:tcPr>
            <w:tcW w:w="750" w:type="dxa"/>
            <w:vMerge w:val="continue"/>
            <w:noWrap w:val="0"/>
            <w:tcMar>
              <w:left w:w="28" w:type="dxa"/>
              <w:right w:w="28" w:type="dxa"/>
            </w:tcMar>
            <w:vAlign w:val="center"/>
          </w:tcPr>
          <w:p w14:paraId="4A04BB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p>
        </w:tc>
        <w:tc>
          <w:tcPr>
            <w:tcW w:w="7430" w:type="dxa"/>
            <w:noWrap w:val="0"/>
            <w:tcMar>
              <w:left w:w="28" w:type="dxa"/>
              <w:right w:w="28" w:type="dxa"/>
            </w:tcMar>
            <w:vAlign w:val="center"/>
          </w:tcPr>
          <w:p w14:paraId="20C2AFC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听取和审议自治区人大常委会执法检查组关于检查《宁夏回族自治区社会信用条例》实施情况的报告</w:t>
            </w:r>
          </w:p>
        </w:tc>
        <w:tc>
          <w:tcPr>
            <w:tcW w:w="1971" w:type="dxa"/>
            <w:noWrap w:val="0"/>
            <w:tcMar>
              <w:left w:w="28" w:type="dxa"/>
              <w:right w:w="28" w:type="dxa"/>
            </w:tcMar>
            <w:vAlign w:val="center"/>
          </w:tcPr>
          <w:p w14:paraId="7681B1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eastAsia="zh-CN"/>
              </w:rPr>
            </w:pPr>
            <w:r>
              <w:rPr>
                <w:rFonts w:hint="eastAsia" w:ascii="楷体" w:hAnsi="楷体" w:eastAsia="仿宋_GB2312" w:cs="楷体"/>
                <w:b w:val="0"/>
                <w:bCs/>
                <w:color w:val="000000"/>
                <w:spacing w:val="-4"/>
                <w:sz w:val="24"/>
                <w:szCs w:val="30"/>
              </w:rPr>
              <w:t>自治区人大常委会</w:t>
            </w:r>
            <w:r>
              <w:rPr>
                <w:rFonts w:hint="eastAsia" w:ascii="楷体" w:hAnsi="楷体" w:eastAsia="仿宋_GB2312" w:cs="楷体"/>
                <w:b w:val="0"/>
                <w:bCs/>
                <w:color w:val="000000"/>
                <w:sz w:val="24"/>
                <w:szCs w:val="30"/>
                <w:lang w:val="en-US" w:eastAsia="zh-CN"/>
              </w:rPr>
              <w:t>执法检查组</w:t>
            </w:r>
          </w:p>
        </w:tc>
        <w:tc>
          <w:tcPr>
            <w:tcW w:w="2850" w:type="dxa"/>
            <w:noWrap w:val="0"/>
            <w:tcMar>
              <w:left w:w="28" w:type="dxa"/>
              <w:right w:w="28" w:type="dxa"/>
            </w:tcMar>
            <w:vAlign w:val="center"/>
          </w:tcPr>
          <w:p w14:paraId="195632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rPr>
              <w:t>财政经济委员会</w:t>
            </w:r>
          </w:p>
          <w:p w14:paraId="674F6B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仿宋_GB2312" w:hAnsi="仿宋_GB2312" w:eastAsia="仿宋_GB2312" w:cs="仿宋_GB2312"/>
                <w:b w:val="0"/>
                <w:bCs/>
                <w:color w:val="000000"/>
                <w:sz w:val="24"/>
                <w:szCs w:val="30"/>
              </w:rPr>
              <w:t>预算工作委员会</w:t>
            </w:r>
          </w:p>
        </w:tc>
      </w:tr>
      <w:tr w14:paraId="21EF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8" w:type="dxa"/>
            <w:vMerge w:val="continue"/>
            <w:noWrap w:val="0"/>
            <w:tcMar>
              <w:left w:w="28" w:type="dxa"/>
              <w:right w:w="28" w:type="dxa"/>
            </w:tcMar>
            <w:vAlign w:val="center"/>
          </w:tcPr>
          <w:p w14:paraId="2ACD17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3EB859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65570A2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听取和审议自治区人大常委会执法检查组关于检查《中华人民共和国村民委员会组织法》《中华人民共和国城市居民委员会组织法》实施情况的报告</w:t>
            </w:r>
          </w:p>
        </w:tc>
        <w:tc>
          <w:tcPr>
            <w:tcW w:w="1971" w:type="dxa"/>
            <w:noWrap w:val="0"/>
            <w:tcMar>
              <w:left w:w="28" w:type="dxa"/>
              <w:right w:w="28" w:type="dxa"/>
            </w:tcMar>
            <w:vAlign w:val="center"/>
          </w:tcPr>
          <w:p w14:paraId="158B67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4"/>
                <w:sz w:val="24"/>
                <w:szCs w:val="30"/>
              </w:rPr>
            </w:pPr>
            <w:r>
              <w:rPr>
                <w:rFonts w:hint="eastAsia" w:ascii="楷体" w:hAnsi="楷体" w:eastAsia="仿宋_GB2312" w:cs="楷体"/>
                <w:b w:val="0"/>
                <w:bCs/>
                <w:color w:val="000000"/>
                <w:spacing w:val="-4"/>
                <w:sz w:val="24"/>
                <w:szCs w:val="30"/>
              </w:rPr>
              <w:t>自治区人大常委会</w:t>
            </w:r>
            <w:r>
              <w:rPr>
                <w:rFonts w:hint="eastAsia" w:ascii="楷体" w:hAnsi="楷体" w:eastAsia="仿宋_GB2312" w:cs="楷体"/>
                <w:b w:val="0"/>
                <w:bCs/>
                <w:color w:val="000000"/>
                <w:sz w:val="24"/>
                <w:szCs w:val="30"/>
                <w:lang w:val="en-US" w:eastAsia="zh-CN"/>
              </w:rPr>
              <w:t>执法检查组</w:t>
            </w:r>
          </w:p>
        </w:tc>
        <w:tc>
          <w:tcPr>
            <w:tcW w:w="2850" w:type="dxa"/>
            <w:noWrap w:val="0"/>
            <w:tcMar>
              <w:left w:w="28" w:type="dxa"/>
              <w:right w:w="28" w:type="dxa"/>
            </w:tcMar>
            <w:vAlign w:val="center"/>
          </w:tcPr>
          <w:p w14:paraId="541011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6"/>
                <w:sz w:val="24"/>
                <w:szCs w:val="30"/>
              </w:rPr>
            </w:pPr>
            <w:r>
              <w:rPr>
                <w:rFonts w:hint="eastAsia" w:ascii="仿宋_GB2312" w:hAnsi="仿宋_GB2312" w:eastAsia="仿宋_GB2312" w:cs="仿宋_GB2312"/>
                <w:b w:val="0"/>
                <w:bCs/>
                <w:color w:val="000000"/>
                <w:kern w:val="2"/>
                <w:sz w:val="24"/>
                <w:szCs w:val="30"/>
                <w:lang w:val="en-US" w:eastAsia="zh-CN" w:bidi="ar-SA"/>
              </w:rPr>
              <w:t>社会建设委员会</w:t>
            </w:r>
          </w:p>
        </w:tc>
      </w:tr>
      <w:tr w14:paraId="50F3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68" w:type="dxa"/>
            <w:vMerge w:val="continue"/>
            <w:noWrap w:val="0"/>
            <w:tcMar>
              <w:left w:w="28" w:type="dxa"/>
              <w:right w:w="28" w:type="dxa"/>
            </w:tcMar>
            <w:vAlign w:val="center"/>
          </w:tcPr>
          <w:p w14:paraId="62B4A6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5408AE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5B9EDC4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听取和审议自治区人大常委会执法检查组关于检查《中华人民共和国高等教育法》实施情况的报告</w:t>
            </w:r>
          </w:p>
        </w:tc>
        <w:tc>
          <w:tcPr>
            <w:tcW w:w="1971" w:type="dxa"/>
            <w:noWrap w:val="0"/>
            <w:tcMar>
              <w:left w:w="28" w:type="dxa"/>
              <w:right w:w="28" w:type="dxa"/>
            </w:tcMar>
            <w:vAlign w:val="center"/>
          </w:tcPr>
          <w:p w14:paraId="06E0A6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4"/>
                <w:sz w:val="24"/>
                <w:szCs w:val="30"/>
              </w:rPr>
            </w:pPr>
            <w:r>
              <w:rPr>
                <w:rFonts w:hint="eastAsia" w:ascii="楷体" w:hAnsi="楷体" w:eastAsia="仿宋_GB2312" w:cs="楷体"/>
                <w:b w:val="0"/>
                <w:bCs/>
                <w:color w:val="000000"/>
                <w:spacing w:val="-4"/>
                <w:sz w:val="24"/>
                <w:szCs w:val="30"/>
              </w:rPr>
              <w:t>自治区人大常委会</w:t>
            </w:r>
            <w:r>
              <w:rPr>
                <w:rFonts w:hint="eastAsia" w:ascii="楷体" w:hAnsi="楷体" w:eastAsia="仿宋_GB2312" w:cs="楷体"/>
                <w:b w:val="0"/>
                <w:bCs/>
                <w:color w:val="000000"/>
                <w:sz w:val="24"/>
                <w:szCs w:val="30"/>
                <w:lang w:val="en-US" w:eastAsia="zh-CN"/>
              </w:rPr>
              <w:t>执法检查组</w:t>
            </w:r>
          </w:p>
        </w:tc>
        <w:tc>
          <w:tcPr>
            <w:tcW w:w="2850" w:type="dxa"/>
            <w:noWrap w:val="0"/>
            <w:tcMar>
              <w:left w:w="28" w:type="dxa"/>
              <w:right w:w="28" w:type="dxa"/>
            </w:tcMar>
            <w:vAlign w:val="center"/>
          </w:tcPr>
          <w:p w14:paraId="6EF859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教育科学文化卫生委员会</w:t>
            </w:r>
          </w:p>
          <w:p w14:paraId="1D7D4D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pacing w:val="-16"/>
                <w:sz w:val="24"/>
                <w:szCs w:val="30"/>
              </w:rPr>
              <w:t>教育科学文化卫生工作委员会</w:t>
            </w:r>
          </w:p>
        </w:tc>
      </w:tr>
      <w:tr w14:paraId="799D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8" w:type="dxa"/>
            <w:noWrap w:val="0"/>
            <w:tcMar>
              <w:left w:w="28" w:type="dxa"/>
              <w:right w:w="28" w:type="dxa"/>
            </w:tcMar>
            <w:vAlign w:val="center"/>
          </w:tcPr>
          <w:p w14:paraId="038B15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时 间</w:t>
            </w:r>
          </w:p>
        </w:tc>
        <w:tc>
          <w:tcPr>
            <w:tcW w:w="750" w:type="dxa"/>
            <w:noWrap w:val="0"/>
            <w:tcMar>
              <w:left w:w="28" w:type="dxa"/>
              <w:right w:w="28" w:type="dxa"/>
            </w:tcMar>
            <w:vAlign w:val="center"/>
          </w:tcPr>
          <w:p w14:paraId="26E411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黑体" w:hAnsi="黑体" w:eastAsia="黑体"/>
                <w:b w:val="0"/>
                <w:bCs/>
                <w:color w:val="000000"/>
                <w:sz w:val="24"/>
                <w:szCs w:val="24"/>
              </w:rPr>
              <w:t>会议</w:t>
            </w:r>
          </w:p>
          <w:p w14:paraId="6047E6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次序</w:t>
            </w:r>
          </w:p>
        </w:tc>
        <w:tc>
          <w:tcPr>
            <w:tcW w:w="7430" w:type="dxa"/>
            <w:noWrap w:val="0"/>
            <w:tcMar>
              <w:left w:w="28" w:type="dxa"/>
              <w:right w:w="28" w:type="dxa"/>
            </w:tcMar>
            <w:vAlign w:val="center"/>
          </w:tcPr>
          <w:p w14:paraId="13E16F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听取和审议的报告</w:t>
            </w:r>
          </w:p>
        </w:tc>
        <w:tc>
          <w:tcPr>
            <w:tcW w:w="1971" w:type="dxa"/>
            <w:noWrap w:val="0"/>
            <w:tcMar>
              <w:left w:w="28" w:type="dxa"/>
              <w:right w:w="28" w:type="dxa"/>
            </w:tcMar>
            <w:vAlign w:val="center"/>
          </w:tcPr>
          <w:p w14:paraId="284F69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报告机关</w:t>
            </w:r>
          </w:p>
        </w:tc>
        <w:tc>
          <w:tcPr>
            <w:tcW w:w="2850" w:type="dxa"/>
            <w:noWrap w:val="0"/>
            <w:tcMar>
              <w:left w:w="28" w:type="dxa"/>
              <w:right w:w="28" w:type="dxa"/>
            </w:tcMar>
            <w:vAlign w:val="center"/>
          </w:tcPr>
          <w:p w14:paraId="62A1AF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承办单位</w:t>
            </w:r>
          </w:p>
        </w:tc>
      </w:tr>
      <w:tr w14:paraId="555A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restart"/>
            <w:noWrap w:val="0"/>
            <w:tcMar>
              <w:left w:w="28" w:type="dxa"/>
              <w:right w:w="28" w:type="dxa"/>
            </w:tcMar>
            <w:vAlign w:val="center"/>
          </w:tcPr>
          <w:p w14:paraId="6B852B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lang w:val="en-US" w:eastAsia="zh-CN"/>
              </w:rPr>
              <w:t>7</w:t>
            </w:r>
            <w:r>
              <w:rPr>
                <w:rFonts w:hint="eastAsia" w:ascii="黑体" w:hAnsi="黑体" w:eastAsia="黑体" w:cs="仿宋_GB2312"/>
                <w:b w:val="0"/>
                <w:bCs/>
                <w:color w:val="000000"/>
                <w:sz w:val="24"/>
                <w:szCs w:val="30"/>
              </w:rPr>
              <w:t>月</w:t>
            </w:r>
          </w:p>
        </w:tc>
        <w:tc>
          <w:tcPr>
            <w:tcW w:w="750" w:type="dxa"/>
            <w:vMerge w:val="restart"/>
            <w:noWrap w:val="0"/>
            <w:tcMar>
              <w:left w:w="28" w:type="dxa"/>
              <w:right w:w="28" w:type="dxa"/>
            </w:tcMar>
            <w:vAlign w:val="center"/>
          </w:tcPr>
          <w:p w14:paraId="1E1702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第</w:t>
            </w:r>
          </w:p>
          <w:p w14:paraId="197FD3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二</w:t>
            </w:r>
          </w:p>
          <w:p w14:paraId="4AF901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十</w:t>
            </w:r>
          </w:p>
          <w:p w14:paraId="36DF5A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六</w:t>
            </w:r>
          </w:p>
          <w:p w14:paraId="16DE5C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次</w:t>
            </w:r>
          </w:p>
          <w:p w14:paraId="56907D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1D3F9DA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rPr>
              <w:t>听取和审议自治区人民政府关于</w:t>
            </w:r>
            <w:r>
              <w:rPr>
                <w:rFonts w:hint="eastAsia" w:ascii="仿宋_GB2312" w:hAnsi="仿宋_GB2312" w:eastAsia="仿宋_GB2312" w:cs="仿宋_GB2312"/>
                <w:b w:val="0"/>
                <w:bCs/>
                <w:color w:val="000000"/>
                <w:sz w:val="24"/>
                <w:szCs w:val="30"/>
              </w:rPr>
              <w:t>202</w:t>
            </w:r>
            <w:r>
              <w:rPr>
                <w:rFonts w:hint="eastAsia" w:ascii="仿宋_GB2312" w:hAnsi="仿宋_GB2312" w:eastAsia="仿宋_GB2312" w:cs="仿宋_GB2312"/>
                <w:b w:val="0"/>
                <w:bCs/>
                <w:color w:val="000000"/>
                <w:sz w:val="24"/>
                <w:szCs w:val="30"/>
                <w:lang w:val="en-US" w:eastAsia="zh-CN"/>
              </w:rPr>
              <w:t>5</w:t>
            </w:r>
            <w:r>
              <w:rPr>
                <w:rFonts w:hint="eastAsia" w:ascii="仿宋_GB2312" w:hAnsi="仿宋_GB2312" w:eastAsia="仿宋_GB2312" w:cs="仿宋_GB2312"/>
                <w:b w:val="0"/>
                <w:bCs/>
                <w:color w:val="000000"/>
                <w:sz w:val="24"/>
                <w:szCs w:val="30"/>
              </w:rPr>
              <w:t>年全区及区本级财政决算草案的报告，审查和批准202</w:t>
            </w:r>
            <w:r>
              <w:rPr>
                <w:rFonts w:hint="eastAsia" w:ascii="仿宋_GB2312" w:hAnsi="仿宋_GB2312" w:eastAsia="仿宋_GB2312" w:cs="仿宋_GB2312"/>
                <w:b w:val="0"/>
                <w:bCs/>
                <w:color w:val="000000"/>
                <w:sz w:val="24"/>
                <w:szCs w:val="30"/>
                <w:lang w:val="en-US" w:eastAsia="zh-CN"/>
              </w:rPr>
              <w:t>5</w:t>
            </w:r>
            <w:r>
              <w:rPr>
                <w:rFonts w:hint="eastAsia" w:ascii="仿宋_GB2312" w:hAnsi="仿宋_GB2312" w:eastAsia="仿宋_GB2312" w:cs="仿宋_GB2312"/>
                <w:b w:val="0"/>
                <w:bCs/>
                <w:color w:val="000000"/>
                <w:sz w:val="24"/>
                <w:szCs w:val="30"/>
              </w:rPr>
              <w:t>年决算</w:t>
            </w:r>
          </w:p>
        </w:tc>
        <w:tc>
          <w:tcPr>
            <w:tcW w:w="1971" w:type="dxa"/>
            <w:noWrap w:val="0"/>
            <w:tcMar>
              <w:left w:w="28" w:type="dxa"/>
              <w:right w:w="28" w:type="dxa"/>
            </w:tcMar>
            <w:vAlign w:val="center"/>
          </w:tcPr>
          <w:p w14:paraId="4D69E7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7F7259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rPr>
              <w:t>财政经济委员会</w:t>
            </w:r>
          </w:p>
          <w:p w14:paraId="688BEF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z w:val="24"/>
                <w:szCs w:val="30"/>
              </w:rPr>
              <w:t>预算工作委员会</w:t>
            </w:r>
          </w:p>
        </w:tc>
      </w:tr>
      <w:tr w14:paraId="415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5A7E46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462322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3A66CEA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rPr>
              <w:t>听取和审议自治区人民政府关于202</w:t>
            </w:r>
            <w:r>
              <w:rPr>
                <w:rFonts w:hint="eastAsia" w:ascii="仿宋_GB2312" w:hAnsi="仿宋_GB2312" w:eastAsia="仿宋_GB2312" w:cs="仿宋_GB2312"/>
                <w:b w:val="0"/>
                <w:bCs/>
                <w:color w:val="000000"/>
                <w:sz w:val="24"/>
                <w:szCs w:val="30"/>
                <w:lang w:val="en-US" w:eastAsia="zh-CN"/>
              </w:rPr>
              <w:t>5</w:t>
            </w:r>
            <w:r>
              <w:rPr>
                <w:rFonts w:hint="eastAsia" w:ascii="仿宋_GB2312" w:hAnsi="仿宋_GB2312" w:eastAsia="仿宋_GB2312" w:cs="仿宋_GB2312"/>
                <w:b w:val="0"/>
                <w:bCs/>
                <w:color w:val="000000"/>
                <w:sz w:val="24"/>
                <w:szCs w:val="30"/>
              </w:rPr>
              <w:t>年度自治区本级预算执行和其他财政收支情况的审计工作报告</w:t>
            </w:r>
          </w:p>
        </w:tc>
        <w:tc>
          <w:tcPr>
            <w:tcW w:w="1971" w:type="dxa"/>
            <w:noWrap w:val="0"/>
            <w:tcMar>
              <w:left w:w="28" w:type="dxa"/>
              <w:right w:w="28" w:type="dxa"/>
            </w:tcMar>
            <w:vAlign w:val="center"/>
          </w:tcPr>
          <w:p w14:paraId="7867E8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6462CC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rPr>
              <w:t>财政经济委员会</w:t>
            </w:r>
          </w:p>
          <w:p w14:paraId="469C10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z w:val="24"/>
                <w:szCs w:val="30"/>
              </w:rPr>
              <w:t>预算工作委员会</w:t>
            </w:r>
          </w:p>
        </w:tc>
      </w:tr>
      <w:tr w14:paraId="1A2F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5BE61C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214864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64E3CD9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lang w:val="en-US" w:eastAsia="zh-CN"/>
              </w:rPr>
              <w:t>听取和审议自治区人民政府关于今年以来国民经济和社会发展计划执行情况的报告</w:t>
            </w:r>
          </w:p>
        </w:tc>
        <w:tc>
          <w:tcPr>
            <w:tcW w:w="1971" w:type="dxa"/>
            <w:noWrap w:val="0"/>
            <w:tcMar>
              <w:left w:w="28" w:type="dxa"/>
              <w:right w:w="28" w:type="dxa"/>
            </w:tcMar>
            <w:vAlign w:val="center"/>
          </w:tcPr>
          <w:p w14:paraId="241F4E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475FDC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rPr>
              <w:t>财政经济委员会</w:t>
            </w:r>
          </w:p>
          <w:p w14:paraId="5E6E59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rPr>
              <w:t>预算工作委员会</w:t>
            </w:r>
          </w:p>
        </w:tc>
      </w:tr>
      <w:tr w14:paraId="5C8D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183D90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72E6F9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7C972E3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rPr>
              <w:t>听</w:t>
            </w:r>
            <w:r>
              <w:rPr>
                <w:rFonts w:hint="eastAsia" w:ascii="仿宋_GB2312" w:hAnsi="仿宋_GB2312" w:eastAsia="仿宋_GB2312" w:cs="仿宋_GB2312"/>
                <w:b w:val="0"/>
                <w:bCs/>
                <w:color w:val="000000"/>
                <w:spacing w:val="-6"/>
                <w:sz w:val="24"/>
                <w:szCs w:val="30"/>
              </w:rPr>
              <w:t>取和审议自治区人民政府关于</w:t>
            </w:r>
            <w:r>
              <w:rPr>
                <w:rFonts w:hint="eastAsia" w:ascii="仿宋_GB2312" w:hAnsi="仿宋_GB2312" w:eastAsia="仿宋_GB2312" w:cs="仿宋_GB2312"/>
                <w:b w:val="0"/>
                <w:bCs/>
                <w:color w:val="000000"/>
                <w:spacing w:val="-6"/>
                <w:sz w:val="24"/>
                <w:szCs w:val="30"/>
                <w:lang w:val="en-US" w:eastAsia="zh-CN"/>
              </w:rPr>
              <w:t>2025年度</w:t>
            </w:r>
            <w:r>
              <w:rPr>
                <w:rFonts w:hint="eastAsia" w:ascii="仿宋_GB2312" w:hAnsi="仿宋_GB2312" w:eastAsia="仿宋_GB2312" w:cs="仿宋_GB2312"/>
                <w:b w:val="0"/>
                <w:bCs/>
                <w:color w:val="000000"/>
                <w:spacing w:val="-6"/>
                <w:sz w:val="24"/>
                <w:szCs w:val="30"/>
              </w:rPr>
              <w:t>政府债务管理情况的报告</w:t>
            </w:r>
          </w:p>
        </w:tc>
        <w:tc>
          <w:tcPr>
            <w:tcW w:w="1971" w:type="dxa"/>
            <w:noWrap w:val="0"/>
            <w:tcMar>
              <w:left w:w="28" w:type="dxa"/>
              <w:right w:w="28" w:type="dxa"/>
            </w:tcMar>
            <w:vAlign w:val="center"/>
          </w:tcPr>
          <w:p w14:paraId="2280E7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7AAC60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财政经济委员会</w:t>
            </w:r>
          </w:p>
          <w:p w14:paraId="698E68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kern w:val="2"/>
                <w:sz w:val="24"/>
                <w:szCs w:val="30"/>
                <w:lang w:val="en-US" w:eastAsia="zh-CN" w:bidi="ar-SA"/>
              </w:rPr>
            </w:pPr>
            <w:r>
              <w:rPr>
                <w:rFonts w:hint="eastAsia" w:ascii="楷体" w:hAnsi="楷体" w:eastAsia="仿宋_GB2312" w:cs="楷体"/>
                <w:b w:val="0"/>
                <w:bCs/>
                <w:color w:val="000000"/>
                <w:sz w:val="24"/>
                <w:szCs w:val="30"/>
              </w:rPr>
              <w:t>预算工作委员会</w:t>
            </w:r>
          </w:p>
        </w:tc>
      </w:tr>
      <w:tr w14:paraId="0BFE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6AB423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5987FE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78EF6C7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lang w:val="en-US" w:eastAsia="zh-CN"/>
              </w:rPr>
              <w:t>听取和审议自治区人民政府关于“八五”法治宣传教育决议贯彻落实情况的报告</w:t>
            </w:r>
          </w:p>
        </w:tc>
        <w:tc>
          <w:tcPr>
            <w:tcW w:w="1971" w:type="dxa"/>
            <w:noWrap w:val="0"/>
            <w:tcMar>
              <w:left w:w="28" w:type="dxa"/>
              <w:right w:w="28" w:type="dxa"/>
            </w:tcMar>
            <w:vAlign w:val="center"/>
          </w:tcPr>
          <w:p w14:paraId="114F5A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186886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监察和司法委员会</w:t>
            </w:r>
          </w:p>
          <w:p w14:paraId="6E8C57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lang w:val="en-US" w:eastAsia="zh-CN"/>
              </w:rPr>
              <w:t>监察和司法工作委员会</w:t>
            </w:r>
          </w:p>
        </w:tc>
      </w:tr>
      <w:tr w14:paraId="4482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7F5C3D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4B9AF6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115A2F1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听取和审议自治区人民政府关于加快推进旅游业高质量发展工作审议意见落实情况的报告</w:t>
            </w:r>
          </w:p>
        </w:tc>
        <w:tc>
          <w:tcPr>
            <w:tcW w:w="1971" w:type="dxa"/>
            <w:noWrap w:val="0"/>
            <w:tcMar>
              <w:left w:w="28" w:type="dxa"/>
              <w:right w:w="28" w:type="dxa"/>
            </w:tcMar>
            <w:vAlign w:val="center"/>
          </w:tcPr>
          <w:p w14:paraId="4D99A4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347976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6"/>
                <w:sz w:val="24"/>
                <w:szCs w:val="30"/>
              </w:rPr>
            </w:pPr>
            <w:r>
              <w:rPr>
                <w:rFonts w:hint="eastAsia" w:ascii="楷体" w:hAnsi="楷体" w:eastAsia="仿宋_GB2312" w:cs="楷体"/>
                <w:b w:val="0"/>
                <w:bCs/>
                <w:color w:val="000000"/>
                <w:spacing w:val="-16"/>
                <w:sz w:val="24"/>
                <w:szCs w:val="30"/>
                <w:lang w:val="en-US" w:eastAsia="zh-CN"/>
              </w:rPr>
              <w:t>民族宗教外事侨务工作委员会</w:t>
            </w:r>
          </w:p>
        </w:tc>
      </w:tr>
      <w:tr w14:paraId="58CD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56FC1B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1E2CED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1B6889B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w:t>
            </w:r>
            <w:r>
              <w:rPr>
                <w:rFonts w:hint="eastAsia" w:ascii="楷体" w:hAnsi="楷体" w:eastAsia="仿宋_GB2312" w:cs="楷体"/>
                <w:b w:val="0"/>
                <w:bCs/>
                <w:color w:val="000000"/>
                <w:spacing w:val="-6"/>
                <w:sz w:val="24"/>
                <w:szCs w:val="30"/>
                <w:lang w:val="en-US" w:eastAsia="zh-CN"/>
              </w:rPr>
              <w:t>取和审议自治区人民政府关于持续巩固拓展脱贫攻坚成果、扎实推进乡村全面振兴工作情况的报告（</w:t>
            </w:r>
            <w:r>
              <w:rPr>
                <w:rFonts w:hint="eastAsia" w:ascii="楷体" w:hAnsi="楷体" w:eastAsia="仿宋_GB2312" w:cs="楷体"/>
                <w:b/>
                <w:bCs w:val="0"/>
                <w:color w:val="000000"/>
                <w:spacing w:val="-6"/>
                <w:sz w:val="24"/>
                <w:szCs w:val="30"/>
                <w:lang w:val="en-US" w:eastAsia="zh-CN"/>
              </w:rPr>
              <w:t>以常委会联组会议形式开展专题询问）</w:t>
            </w:r>
          </w:p>
        </w:tc>
        <w:tc>
          <w:tcPr>
            <w:tcW w:w="1971" w:type="dxa"/>
            <w:noWrap w:val="0"/>
            <w:tcMar>
              <w:left w:w="28" w:type="dxa"/>
              <w:right w:w="28" w:type="dxa"/>
            </w:tcMar>
            <w:vAlign w:val="center"/>
          </w:tcPr>
          <w:p w14:paraId="1880B5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30F5B0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z w:val="24"/>
                <w:szCs w:val="30"/>
                <w:lang w:eastAsia="zh-CN"/>
              </w:rPr>
              <w:t>农业与农村工作委员会</w:t>
            </w:r>
          </w:p>
        </w:tc>
      </w:tr>
      <w:tr w14:paraId="7E8E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39B665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2912F0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1003A02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听取和审议自治区人民政府关于地质灾害防治及避险搬迁情况的报告</w:t>
            </w:r>
          </w:p>
        </w:tc>
        <w:tc>
          <w:tcPr>
            <w:tcW w:w="1971" w:type="dxa"/>
            <w:noWrap w:val="0"/>
            <w:tcMar>
              <w:left w:w="28" w:type="dxa"/>
              <w:right w:w="28" w:type="dxa"/>
            </w:tcMar>
            <w:vAlign w:val="center"/>
          </w:tcPr>
          <w:p w14:paraId="601789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5A3A88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环境与资源保护委员会</w:t>
            </w:r>
          </w:p>
          <w:p w14:paraId="395F4A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lang w:eastAsia="zh-CN"/>
              </w:rPr>
            </w:pPr>
            <w:r>
              <w:rPr>
                <w:rFonts w:hint="eastAsia" w:ascii="楷体" w:hAnsi="楷体" w:eastAsia="仿宋_GB2312" w:cs="楷体"/>
                <w:b w:val="0"/>
                <w:bCs/>
                <w:color w:val="000000"/>
                <w:spacing w:val="-11"/>
                <w:sz w:val="24"/>
                <w:szCs w:val="30"/>
                <w:lang w:val="en-US" w:eastAsia="zh-CN"/>
              </w:rPr>
              <w:t>环境与资源保护工作委员会</w:t>
            </w:r>
          </w:p>
        </w:tc>
      </w:tr>
      <w:tr w14:paraId="3B37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68" w:type="dxa"/>
            <w:noWrap w:val="0"/>
            <w:tcMar>
              <w:left w:w="28" w:type="dxa"/>
              <w:right w:w="28" w:type="dxa"/>
            </w:tcMar>
            <w:vAlign w:val="center"/>
          </w:tcPr>
          <w:p w14:paraId="2C4697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时 间</w:t>
            </w:r>
          </w:p>
        </w:tc>
        <w:tc>
          <w:tcPr>
            <w:tcW w:w="750" w:type="dxa"/>
            <w:noWrap w:val="0"/>
            <w:tcMar>
              <w:left w:w="28" w:type="dxa"/>
              <w:right w:w="28" w:type="dxa"/>
            </w:tcMar>
            <w:vAlign w:val="center"/>
          </w:tcPr>
          <w:p w14:paraId="5530EB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黑体" w:hAnsi="黑体" w:eastAsia="黑体"/>
                <w:b w:val="0"/>
                <w:bCs/>
                <w:color w:val="000000"/>
                <w:sz w:val="24"/>
                <w:szCs w:val="24"/>
              </w:rPr>
              <w:t>会议</w:t>
            </w:r>
          </w:p>
          <w:p w14:paraId="1A6FCE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次序</w:t>
            </w:r>
          </w:p>
        </w:tc>
        <w:tc>
          <w:tcPr>
            <w:tcW w:w="7430" w:type="dxa"/>
            <w:noWrap w:val="0"/>
            <w:tcMar>
              <w:left w:w="28" w:type="dxa"/>
              <w:right w:w="28" w:type="dxa"/>
            </w:tcMar>
            <w:vAlign w:val="center"/>
          </w:tcPr>
          <w:p w14:paraId="1A33C2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听取和审议的报告</w:t>
            </w:r>
          </w:p>
        </w:tc>
        <w:tc>
          <w:tcPr>
            <w:tcW w:w="1971" w:type="dxa"/>
            <w:noWrap w:val="0"/>
            <w:tcMar>
              <w:left w:w="28" w:type="dxa"/>
              <w:right w:w="28" w:type="dxa"/>
            </w:tcMar>
            <w:vAlign w:val="center"/>
          </w:tcPr>
          <w:p w14:paraId="09C0F0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报告机关</w:t>
            </w:r>
          </w:p>
        </w:tc>
        <w:tc>
          <w:tcPr>
            <w:tcW w:w="2850" w:type="dxa"/>
            <w:noWrap w:val="0"/>
            <w:tcMar>
              <w:left w:w="28" w:type="dxa"/>
              <w:right w:w="28" w:type="dxa"/>
            </w:tcMar>
            <w:vAlign w:val="center"/>
          </w:tcPr>
          <w:p w14:paraId="1056A9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承办单位</w:t>
            </w:r>
          </w:p>
        </w:tc>
      </w:tr>
      <w:tr w14:paraId="2B49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8" w:type="dxa"/>
            <w:vMerge w:val="restart"/>
            <w:noWrap w:val="0"/>
            <w:tcMar>
              <w:left w:w="28" w:type="dxa"/>
              <w:right w:w="28" w:type="dxa"/>
            </w:tcMar>
            <w:vAlign w:val="center"/>
          </w:tcPr>
          <w:p w14:paraId="493D7D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9月</w:t>
            </w:r>
          </w:p>
        </w:tc>
        <w:tc>
          <w:tcPr>
            <w:tcW w:w="750" w:type="dxa"/>
            <w:vMerge w:val="restart"/>
            <w:noWrap w:val="0"/>
            <w:tcMar>
              <w:left w:w="28" w:type="dxa"/>
              <w:right w:w="28" w:type="dxa"/>
            </w:tcMar>
            <w:vAlign w:val="center"/>
          </w:tcPr>
          <w:p w14:paraId="33B721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第</w:t>
            </w:r>
          </w:p>
          <w:p w14:paraId="03FAF3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二</w:t>
            </w:r>
          </w:p>
          <w:p w14:paraId="787B8B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十</w:t>
            </w:r>
          </w:p>
          <w:p w14:paraId="7367AF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七</w:t>
            </w:r>
          </w:p>
          <w:p w14:paraId="590A80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次</w:t>
            </w:r>
          </w:p>
          <w:p w14:paraId="7E5428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10EA67A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听取和审议自治区人民政府关于2026年1-8月份全区及区本级财政预算执行情况的报告</w:t>
            </w:r>
          </w:p>
        </w:tc>
        <w:tc>
          <w:tcPr>
            <w:tcW w:w="1971" w:type="dxa"/>
            <w:noWrap w:val="0"/>
            <w:tcMar>
              <w:left w:w="28" w:type="dxa"/>
              <w:right w:w="28" w:type="dxa"/>
            </w:tcMar>
            <w:vAlign w:val="center"/>
          </w:tcPr>
          <w:p w14:paraId="737620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26B708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财政经济委员会</w:t>
            </w:r>
          </w:p>
          <w:p w14:paraId="6688DA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kern w:val="2"/>
                <w:sz w:val="24"/>
                <w:szCs w:val="30"/>
                <w:lang w:val="en-US" w:eastAsia="zh-CN" w:bidi="ar-SA"/>
              </w:rPr>
            </w:pPr>
            <w:r>
              <w:rPr>
                <w:rFonts w:hint="eastAsia" w:ascii="楷体" w:hAnsi="楷体" w:eastAsia="仿宋_GB2312" w:cs="楷体"/>
                <w:b w:val="0"/>
                <w:bCs/>
                <w:color w:val="000000"/>
                <w:sz w:val="24"/>
                <w:szCs w:val="30"/>
              </w:rPr>
              <w:t>预算工作委员会</w:t>
            </w:r>
          </w:p>
        </w:tc>
      </w:tr>
      <w:tr w14:paraId="282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8" w:type="dxa"/>
            <w:vMerge w:val="continue"/>
            <w:noWrap w:val="0"/>
            <w:tcMar>
              <w:left w:w="28" w:type="dxa"/>
              <w:right w:w="28" w:type="dxa"/>
            </w:tcMar>
            <w:vAlign w:val="center"/>
          </w:tcPr>
          <w:p w14:paraId="1F5B97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181A31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3AA913F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听取和审议自治区人民政府关于2026年自治区重大项目实施情况的报告</w:t>
            </w:r>
          </w:p>
        </w:tc>
        <w:tc>
          <w:tcPr>
            <w:tcW w:w="1971" w:type="dxa"/>
            <w:noWrap w:val="0"/>
            <w:tcMar>
              <w:left w:w="28" w:type="dxa"/>
              <w:right w:w="28" w:type="dxa"/>
            </w:tcMar>
            <w:vAlign w:val="center"/>
          </w:tcPr>
          <w:p w14:paraId="2F911D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kern w:val="2"/>
                <w:sz w:val="24"/>
                <w:szCs w:val="30"/>
                <w:lang w:val="en-US" w:eastAsia="zh-CN" w:bidi="ar-SA"/>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1DEF2D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财政经济委员会</w:t>
            </w:r>
          </w:p>
          <w:p w14:paraId="312E41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kern w:val="2"/>
                <w:sz w:val="24"/>
                <w:szCs w:val="30"/>
                <w:lang w:val="en-US" w:eastAsia="zh-CN" w:bidi="ar-SA"/>
              </w:rPr>
            </w:pPr>
            <w:r>
              <w:rPr>
                <w:rFonts w:hint="eastAsia" w:ascii="楷体" w:hAnsi="楷体" w:eastAsia="仿宋_GB2312" w:cs="楷体"/>
                <w:b w:val="0"/>
                <w:bCs/>
                <w:color w:val="000000"/>
                <w:sz w:val="24"/>
                <w:szCs w:val="30"/>
              </w:rPr>
              <w:t>预算工作委员会</w:t>
            </w:r>
          </w:p>
        </w:tc>
      </w:tr>
      <w:tr w14:paraId="0F94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8" w:type="dxa"/>
            <w:vMerge w:val="continue"/>
            <w:noWrap w:val="0"/>
            <w:tcMar>
              <w:left w:w="28" w:type="dxa"/>
              <w:right w:w="28" w:type="dxa"/>
            </w:tcMar>
            <w:vAlign w:val="center"/>
          </w:tcPr>
          <w:p w14:paraId="0C4866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3890CF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648EB09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听取和审议自治区高级人民法院关于破产审判工作情况的报告</w:t>
            </w:r>
          </w:p>
        </w:tc>
        <w:tc>
          <w:tcPr>
            <w:tcW w:w="1971" w:type="dxa"/>
            <w:noWrap w:val="0"/>
            <w:tcMar>
              <w:left w:w="28" w:type="dxa"/>
              <w:right w:w="28" w:type="dxa"/>
            </w:tcMar>
            <w:vAlign w:val="center"/>
          </w:tcPr>
          <w:p w14:paraId="34DB00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pacing w:val="-17"/>
                <w:sz w:val="24"/>
                <w:szCs w:val="30"/>
                <w:lang w:val="en-US" w:eastAsia="zh-CN"/>
              </w:rPr>
              <w:t>自治区高级人民法院</w:t>
            </w:r>
          </w:p>
        </w:tc>
        <w:tc>
          <w:tcPr>
            <w:tcW w:w="2850" w:type="dxa"/>
            <w:noWrap w:val="0"/>
            <w:tcMar>
              <w:left w:w="28" w:type="dxa"/>
              <w:right w:w="28" w:type="dxa"/>
            </w:tcMar>
            <w:vAlign w:val="center"/>
          </w:tcPr>
          <w:p w14:paraId="766686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6"/>
                <w:sz w:val="24"/>
                <w:szCs w:val="30"/>
                <w:lang w:val="en-US" w:eastAsia="zh-CN"/>
              </w:rPr>
            </w:pPr>
            <w:r>
              <w:rPr>
                <w:rFonts w:hint="eastAsia" w:ascii="楷体" w:hAnsi="楷体" w:eastAsia="仿宋_GB2312" w:cs="楷体"/>
                <w:b w:val="0"/>
                <w:bCs/>
                <w:color w:val="000000"/>
                <w:spacing w:val="-6"/>
                <w:sz w:val="24"/>
                <w:szCs w:val="30"/>
                <w:lang w:val="en-US" w:eastAsia="zh-CN"/>
              </w:rPr>
              <w:t>监察和司法委员会</w:t>
            </w:r>
          </w:p>
          <w:p w14:paraId="3F188A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pacing w:val="-6"/>
                <w:sz w:val="24"/>
                <w:szCs w:val="30"/>
                <w:lang w:val="en-US" w:eastAsia="zh-CN"/>
              </w:rPr>
              <w:t>监察和司法工作委员会</w:t>
            </w:r>
          </w:p>
        </w:tc>
      </w:tr>
      <w:tr w14:paraId="4DE3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8" w:type="dxa"/>
            <w:vMerge w:val="continue"/>
            <w:noWrap w:val="0"/>
            <w:tcMar>
              <w:left w:w="28" w:type="dxa"/>
              <w:right w:w="28" w:type="dxa"/>
            </w:tcMar>
            <w:vAlign w:val="center"/>
          </w:tcPr>
          <w:p w14:paraId="15BE48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1E7A66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35F7D113">
            <w:pPr>
              <w:keepNext w:val="0"/>
              <w:keepLines w:val="0"/>
              <w:pageBreakBefore w:val="0"/>
              <w:widowControl w:val="0"/>
              <w:kinsoku/>
              <w:wordWrap/>
              <w:overflowPunct/>
              <w:topLinePunct w:val="0"/>
              <w:autoSpaceDE/>
              <w:autoSpaceDN/>
              <w:bidi w:val="0"/>
              <w:adjustRightInd/>
              <w:snapToGrid w:val="0"/>
              <w:spacing w:line="240" w:lineRule="auto"/>
              <w:ind w:firstLine="456" w:firstLineChars="200"/>
              <w:textAlignment w:val="auto"/>
              <w:rPr>
                <w:rFonts w:hint="eastAsia" w:ascii="楷体" w:hAnsi="楷体" w:eastAsia="仿宋_GB2312" w:cs="楷体"/>
                <w:b w:val="0"/>
                <w:bCs/>
                <w:color w:val="000000"/>
                <w:kern w:val="2"/>
                <w:sz w:val="24"/>
                <w:szCs w:val="30"/>
                <w:lang w:val="en-US" w:eastAsia="zh-CN" w:bidi="ar-SA"/>
              </w:rPr>
            </w:pPr>
            <w:r>
              <w:rPr>
                <w:rFonts w:hint="eastAsia" w:ascii="楷体" w:hAnsi="楷体" w:eastAsia="仿宋_GB2312" w:cs="楷体"/>
                <w:b w:val="0"/>
                <w:bCs/>
                <w:color w:val="000000"/>
                <w:spacing w:val="-6"/>
                <w:sz w:val="24"/>
                <w:szCs w:val="30"/>
                <w:lang w:val="en-US" w:eastAsia="zh-CN"/>
              </w:rPr>
              <w:t>听取和审议自治区人民政府关于我区推动解决人民群众大病精准救治工作情况的报告</w:t>
            </w:r>
          </w:p>
        </w:tc>
        <w:tc>
          <w:tcPr>
            <w:tcW w:w="1971" w:type="dxa"/>
            <w:noWrap w:val="0"/>
            <w:tcMar>
              <w:left w:w="28" w:type="dxa"/>
              <w:right w:w="28" w:type="dxa"/>
            </w:tcMar>
            <w:vAlign w:val="center"/>
          </w:tcPr>
          <w:p w14:paraId="7C1254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pacing w:val="-6"/>
                <w:kern w:val="2"/>
                <w:sz w:val="24"/>
                <w:szCs w:val="30"/>
                <w:lang w:val="en-US" w:eastAsia="zh-CN" w:bidi="ar-SA"/>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75D3D1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教育科学文化卫生委员会</w:t>
            </w:r>
          </w:p>
          <w:p w14:paraId="35C968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楷体" w:hAnsi="楷体" w:eastAsia="仿宋_GB2312" w:cs="楷体"/>
                <w:b w:val="0"/>
                <w:bCs/>
                <w:color w:val="000000"/>
                <w:spacing w:val="-16"/>
                <w:sz w:val="24"/>
                <w:szCs w:val="30"/>
              </w:rPr>
              <w:t>教育科学文化卫生工作委员会</w:t>
            </w:r>
          </w:p>
        </w:tc>
      </w:tr>
      <w:tr w14:paraId="39A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8" w:type="dxa"/>
            <w:vMerge w:val="continue"/>
            <w:noWrap w:val="0"/>
            <w:tcMar>
              <w:left w:w="28" w:type="dxa"/>
              <w:right w:w="28" w:type="dxa"/>
            </w:tcMar>
            <w:vAlign w:val="center"/>
          </w:tcPr>
          <w:p w14:paraId="554634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4C904E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2E07D3C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w:t>
            </w:r>
            <w:r>
              <w:rPr>
                <w:rFonts w:hint="eastAsia" w:ascii="楷体" w:hAnsi="楷体" w:eastAsia="仿宋_GB2312" w:cs="楷体"/>
                <w:b w:val="0"/>
                <w:bCs/>
                <w:color w:val="000000"/>
                <w:spacing w:val="-6"/>
                <w:sz w:val="24"/>
                <w:szCs w:val="30"/>
                <w:lang w:val="en-US" w:eastAsia="zh-CN"/>
              </w:rPr>
              <w:t>取和审议自治区人民政府关于依法治理民族事务工作情况的报告</w:t>
            </w:r>
          </w:p>
        </w:tc>
        <w:tc>
          <w:tcPr>
            <w:tcW w:w="1971" w:type="dxa"/>
            <w:noWrap w:val="0"/>
            <w:tcMar>
              <w:left w:w="28" w:type="dxa"/>
              <w:right w:w="28" w:type="dxa"/>
            </w:tcMar>
            <w:vAlign w:val="center"/>
          </w:tcPr>
          <w:p w14:paraId="18CA4A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7"/>
                <w:sz w:val="24"/>
                <w:szCs w:val="30"/>
                <w:lang w:val="en-US" w:eastAsia="zh-CN"/>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3EBB21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6"/>
                <w:sz w:val="24"/>
                <w:szCs w:val="30"/>
                <w:lang w:val="en-US" w:eastAsia="zh-CN"/>
              </w:rPr>
            </w:pPr>
            <w:r>
              <w:rPr>
                <w:rFonts w:hint="eastAsia" w:ascii="楷体" w:hAnsi="楷体" w:eastAsia="仿宋_GB2312" w:cs="楷体"/>
                <w:b w:val="0"/>
                <w:bCs/>
                <w:color w:val="000000"/>
                <w:spacing w:val="-16"/>
                <w:sz w:val="24"/>
                <w:szCs w:val="30"/>
                <w:lang w:val="en-US" w:eastAsia="zh-CN"/>
              </w:rPr>
              <w:t>民族宗教外事侨务工作委员会</w:t>
            </w:r>
          </w:p>
        </w:tc>
      </w:tr>
      <w:tr w14:paraId="2096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68" w:type="dxa"/>
            <w:vMerge w:val="continue"/>
            <w:noWrap w:val="0"/>
            <w:tcMar>
              <w:left w:w="28" w:type="dxa"/>
              <w:right w:w="28" w:type="dxa"/>
            </w:tcMar>
            <w:vAlign w:val="center"/>
          </w:tcPr>
          <w:p w14:paraId="4BA0DC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338513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3C83263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听取和审议自治区人民政府关于固体废物综合利用情况的报告</w:t>
            </w:r>
            <w:r>
              <w:rPr>
                <w:rFonts w:hint="eastAsia" w:ascii="楷体" w:hAnsi="楷体" w:eastAsia="仿宋_GB2312" w:cs="楷体"/>
                <w:b/>
                <w:bCs w:val="0"/>
                <w:color w:val="000000"/>
                <w:sz w:val="24"/>
                <w:szCs w:val="30"/>
                <w:lang w:val="en-US" w:eastAsia="zh-CN"/>
              </w:rPr>
              <w:t>（以常委会联组会议形式开展专题询问</w:t>
            </w:r>
            <w:r>
              <w:rPr>
                <w:rFonts w:hint="eastAsia" w:ascii="楷体" w:hAnsi="楷体" w:eastAsia="仿宋_GB2312" w:cs="楷体"/>
                <w:b w:val="0"/>
                <w:bCs/>
                <w:color w:val="000000"/>
                <w:sz w:val="24"/>
                <w:szCs w:val="30"/>
                <w:lang w:val="en-US" w:eastAsia="zh-CN"/>
              </w:rPr>
              <w:t>）</w:t>
            </w:r>
          </w:p>
        </w:tc>
        <w:tc>
          <w:tcPr>
            <w:tcW w:w="1971" w:type="dxa"/>
            <w:noWrap w:val="0"/>
            <w:tcMar>
              <w:left w:w="28" w:type="dxa"/>
              <w:right w:w="28" w:type="dxa"/>
            </w:tcMar>
            <w:vAlign w:val="center"/>
          </w:tcPr>
          <w:p w14:paraId="515A2F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28759F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环境与资源保护委员会</w:t>
            </w:r>
          </w:p>
          <w:p w14:paraId="4CCD2F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6"/>
                <w:sz w:val="24"/>
                <w:szCs w:val="30"/>
                <w:lang w:val="en-US" w:eastAsia="zh-CN"/>
              </w:rPr>
            </w:pPr>
            <w:r>
              <w:rPr>
                <w:rFonts w:hint="eastAsia" w:ascii="楷体" w:hAnsi="楷体" w:eastAsia="仿宋_GB2312" w:cs="楷体"/>
                <w:b w:val="0"/>
                <w:bCs/>
                <w:color w:val="000000"/>
                <w:spacing w:val="-11"/>
                <w:sz w:val="24"/>
                <w:szCs w:val="30"/>
                <w:lang w:val="en-US" w:eastAsia="zh-CN"/>
              </w:rPr>
              <w:t>环境与资源保护工作委员会</w:t>
            </w:r>
          </w:p>
        </w:tc>
      </w:tr>
      <w:tr w14:paraId="7AAC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68" w:type="dxa"/>
            <w:vMerge w:val="continue"/>
            <w:noWrap w:val="0"/>
            <w:tcMar>
              <w:left w:w="28" w:type="dxa"/>
              <w:right w:w="28" w:type="dxa"/>
            </w:tcMar>
            <w:vAlign w:val="center"/>
          </w:tcPr>
          <w:p w14:paraId="3CA41E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4BA6BC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val="en-US" w:eastAsia="zh-CN"/>
              </w:rPr>
            </w:pPr>
          </w:p>
        </w:tc>
        <w:tc>
          <w:tcPr>
            <w:tcW w:w="7430" w:type="dxa"/>
            <w:noWrap w:val="0"/>
            <w:tcMar>
              <w:left w:w="28" w:type="dxa"/>
              <w:right w:w="28" w:type="dxa"/>
            </w:tcMar>
            <w:vAlign w:val="center"/>
          </w:tcPr>
          <w:p w14:paraId="7C921C91">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听取和审议自治区人大常委会执法检查组关于检查《中华人民共和国残疾人保障法》《宁夏回族自治区实施&lt;中华人民共和国残疾人保障法&gt;办法》实施情况的报告</w:t>
            </w:r>
          </w:p>
        </w:tc>
        <w:tc>
          <w:tcPr>
            <w:tcW w:w="1971" w:type="dxa"/>
            <w:noWrap w:val="0"/>
            <w:tcMar>
              <w:left w:w="28" w:type="dxa"/>
              <w:right w:w="28" w:type="dxa"/>
            </w:tcMar>
            <w:vAlign w:val="center"/>
          </w:tcPr>
          <w:p w14:paraId="688340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7"/>
                <w:sz w:val="24"/>
                <w:szCs w:val="30"/>
                <w:lang w:val="en-US" w:eastAsia="zh-CN"/>
              </w:rPr>
            </w:pPr>
            <w:r>
              <w:rPr>
                <w:rFonts w:hint="eastAsia" w:ascii="仿宋_GB2312" w:hAnsi="仿宋_GB2312" w:eastAsia="仿宋_GB2312" w:cs="仿宋_GB2312"/>
                <w:b w:val="0"/>
                <w:bCs/>
                <w:color w:val="000000"/>
                <w:spacing w:val="-6"/>
                <w:kern w:val="2"/>
                <w:sz w:val="24"/>
                <w:szCs w:val="30"/>
                <w:lang w:val="en-US" w:eastAsia="zh-CN" w:bidi="ar-SA"/>
              </w:rPr>
              <w:t>自治区人大常委会</w:t>
            </w:r>
            <w:r>
              <w:rPr>
                <w:rFonts w:hint="eastAsia" w:ascii="楷体" w:hAnsi="楷体" w:eastAsia="仿宋_GB2312" w:cs="楷体"/>
                <w:b w:val="0"/>
                <w:bCs/>
                <w:color w:val="000000"/>
                <w:sz w:val="24"/>
                <w:szCs w:val="30"/>
                <w:lang w:val="en-US" w:eastAsia="zh-CN"/>
              </w:rPr>
              <w:t>执法检查组</w:t>
            </w:r>
          </w:p>
        </w:tc>
        <w:tc>
          <w:tcPr>
            <w:tcW w:w="2850" w:type="dxa"/>
            <w:noWrap w:val="0"/>
            <w:tcMar>
              <w:left w:w="28" w:type="dxa"/>
              <w:right w:w="28" w:type="dxa"/>
            </w:tcMar>
            <w:vAlign w:val="center"/>
          </w:tcPr>
          <w:p w14:paraId="45EAEC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6"/>
                <w:sz w:val="24"/>
                <w:szCs w:val="30"/>
                <w:lang w:val="en-US" w:eastAsia="zh-CN"/>
              </w:rPr>
            </w:pPr>
            <w:r>
              <w:rPr>
                <w:rFonts w:hint="eastAsia" w:ascii="仿宋_GB2312" w:hAnsi="仿宋_GB2312" w:eastAsia="仿宋_GB2312" w:cs="仿宋_GB2312"/>
                <w:b w:val="0"/>
                <w:bCs/>
                <w:color w:val="000000"/>
                <w:kern w:val="2"/>
                <w:sz w:val="24"/>
                <w:szCs w:val="30"/>
                <w:lang w:val="en-US" w:eastAsia="zh-CN" w:bidi="ar-SA"/>
              </w:rPr>
              <w:t>社会建设委员会</w:t>
            </w:r>
          </w:p>
        </w:tc>
      </w:tr>
      <w:tr w14:paraId="6EFD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68" w:type="dxa"/>
            <w:vMerge w:val="continue"/>
            <w:noWrap w:val="0"/>
            <w:tcMar>
              <w:left w:w="28" w:type="dxa"/>
              <w:right w:w="28" w:type="dxa"/>
            </w:tcMar>
            <w:vAlign w:val="center"/>
          </w:tcPr>
          <w:p w14:paraId="2BE260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0ECE7E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2D07D4A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听取和审议自治区人大常委会执法检查组关于检查《宁夏回族自治区贺兰山东麓葡萄酒产区保护条例》实施情况的报告</w:t>
            </w:r>
          </w:p>
        </w:tc>
        <w:tc>
          <w:tcPr>
            <w:tcW w:w="1971" w:type="dxa"/>
            <w:noWrap w:val="0"/>
            <w:tcMar>
              <w:left w:w="28" w:type="dxa"/>
              <w:right w:w="28" w:type="dxa"/>
            </w:tcMar>
            <w:vAlign w:val="center"/>
          </w:tcPr>
          <w:p w14:paraId="61F7EE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pacing w:val="-4"/>
                <w:sz w:val="24"/>
                <w:szCs w:val="30"/>
              </w:rPr>
              <w:t>自治区人大常委会</w:t>
            </w:r>
            <w:r>
              <w:rPr>
                <w:rFonts w:hint="eastAsia" w:ascii="楷体" w:hAnsi="楷体" w:eastAsia="仿宋_GB2312" w:cs="楷体"/>
                <w:b w:val="0"/>
                <w:bCs/>
                <w:color w:val="000000"/>
                <w:sz w:val="24"/>
                <w:szCs w:val="30"/>
                <w:lang w:val="en-US" w:eastAsia="zh-CN"/>
              </w:rPr>
              <w:t>执法检查组</w:t>
            </w:r>
          </w:p>
        </w:tc>
        <w:tc>
          <w:tcPr>
            <w:tcW w:w="2850" w:type="dxa"/>
            <w:noWrap w:val="0"/>
            <w:tcMar>
              <w:left w:w="28" w:type="dxa"/>
              <w:right w:w="28" w:type="dxa"/>
            </w:tcMar>
            <w:vAlign w:val="center"/>
          </w:tcPr>
          <w:p w14:paraId="084C50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6"/>
                <w:sz w:val="24"/>
                <w:szCs w:val="30"/>
                <w:lang w:val="en-US" w:eastAsia="zh-CN"/>
              </w:rPr>
            </w:pPr>
            <w:r>
              <w:rPr>
                <w:rFonts w:hint="eastAsia" w:ascii="仿宋_GB2312" w:hAnsi="仿宋_GB2312" w:eastAsia="仿宋_GB2312" w:cs="仿宋_GB2312"/>
                <w:b w:val="0"/>
                <w:bCs/>
                <w:color w:val="000000"/>
                <w:sz w:val="24"/>
                <w:szCs w:val="30"/>
                <w:lang w:eastAsia="zh-CN"/>
              </w:rPr>
              <w:t>农业与农村工作委员会</w:t>
            </w:r>
          </w:p>
        </w:tc>
      </w:tr>
      <w:tr w14:paraId="731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8" w:type="dxa"/>
            <w:noWrap w:val="0"/>
            <w:tcMar>
              <w:left w:w="28" w:type="dxa"/>
              <w:right w:w="28" w:type="dxa"/>
            </w:tcMar>
            <w:vAlign w:val="center"/>
          </w:tcPr>
          <w:p w14:paraId="634521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时 间</w:t>
            </w:r>
          </w:p>
        </w:tc>
        <w:tc>
          <w:tcPr>
            <w:tcW w:w="750" w:type="dxa"/>
            <w:noWrap w:val="0"/>
            <w:tcMar>
              <w:left w:w="28" w:type="dxa"/>
              <w:right w:w="28" w:type="dxa"/>
            </w:tcMar>
            <w:vAlign w:val="center"/>
          </w:tcPr>
          <w:p w14:paraId="106DB9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黑体" w:hAnsi="黑体" w:eastAsia="黑体"/>
                <w:b w:val="0"/>
                <w:bCs/>
                <w:color w:val="000000"/>
                <w:sz w:val="24"/>
                <w:szCs w:val="24"/>
              </w:rPr>
              <w:t>会议</w:t>
            </w:r>
          </w:p>
          <w:p w14:paraId="6F73EC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次序</w:t>
            </w:r>
          </w:p>
        </w:tc>
        <w:tc>
          <w:tcPr>
            <w:tcW w:w="7430" w:type="dxa"/>
            <w:noWrap w:val="0"/>
            <w:tcMar>
              <w:left w:w="28" w:type="dxa"/>
              <w:right w:w="28" w:type="dxa"/>
            </w:tcMar>
            <w:vAlign w:val="center"/>
          </w:tcPr>
          <w:p w14:paraId="052968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听取和审议的报告</w:t>
            </w:r>
          </w:p>
        </w:tc>
        <w:tc>
          <w:tcPr>
            <w:tcW w:w="1971" w:type="dxa"/>
            <w:noWrap w:val="0"/>
            <w:tcMar>
              <w:left w:w="28" w:type="dxa"/>
              <w:right w:w="28" w:type="dxa"/>
            </w:tcMar>
            <w:vAlign w:val="center"/>
          </w:tcPr>
          <w:p w14:paraId="6F852C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报告机关</w:t>
            </w:r>
          </w:p>
        </w:tc>
        <w:tc>
          <w:tcPr>
            <w:tcW w:w="2850" w:type="dxa"/>
            <w:noWrap w:val="0"/>
            <w:tcMar>
              <w:left w:w="28" w:type="dxa"/>
              <w:right w:w="28" w:type="dxa"/>
            </w:tcMar>
            <w:vAlign w:val="center"/>
          </w:tcPr>
          <w:p w14:paraId="3F7ED2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kern w:val="2"/>
                <w:sz w:val="24"/>
                <w:szCs w:val="24"/>
                <w:lang w:val="en-US" w:eastAsia="zh-CN" w:bidi="ar-SA"/>
              </w:rPr>
            </w:pPr>
            <w:r>
              <w:rPr>
                <w:rFonts w:hint="eastAsia" w:ascii="黑体" w:hAnsi="黑体" w:eastAsia="黑体"/>
                <w:b w:val="0"/>
                <w:bCs/>
                <w:color w:val="000000"/>
                <w:sz w:val="24"/>
                <w:szCs w:val="24"/>
              </w:rPr>
              <w:t>承办单位</w:t>
            </w:r>
          </w:p>
        </w:tc>
      </w:tr>
      <w:tr w14:paraId="3F52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restart"/>
            <w:noWrap w:val="0"/>
            <w:tcMar>
              <w:left w:w="28" w:type="dxa"/>
              <w:right w:w="28" w:type="dxa"/>
            </w:tcMar>
            <w:vAlign w:val="center"/>
          </w:tcPr>
          <w:p w14:paraId="255109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lang w:val="en-US" w:eastAsia="zh-CN"/>
              </w:rPr>
              <w:t>11</w:t>
            </w:r>
            <w:r>
              <w:rPr>
                <w:rFonts w:hint="eastAsia" w:ascii="黑体" w:hAnsi="黑体" w:eastAsia="黑体" w:cs="仿宋_GB2312"/>
                <w:b w:val="0"/>
                <w:bCs/>
                <w:color w:val="000000"/>
                <w:sz w:val="24"/>
                <w:szCs w:val="30"/>
              </w:rPr>
              <w:t>月</w:t>
            </w:r>
          </w:p>
        </w:tc>
        <w:tc>
          <w:tcPr>
            <w:tcW w:w="750" w:type="dxa"/>
            <w:vMerge w:val="restart"/>
            <w:noWrap w:val="0"/>
            <w:tcMar>
              <w:left w:w="28" w:type="dxa"/>
              <w:right w:w="28" w:type="dxa"/>
            </w:tcMar>
            <w:vAlign w:val="center"/>
          </w:tcPr>
          <w:p w14:paraId="0609F3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第</w:t>
            </w:r>
          </w:p>
          <w:p w14:paraId="19468D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二</w:t>
            </w:r>
          </w:p>
          <w:p w14:paraId="722F74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黑体" w:hAnsi="黑体" w:eastAsia="黑体" w:cs="仿宋_GB2312"/>
                <w:b w:val="0"/>
                <w:bCs/>
                <w:color w:val="000000"/>
                <w:sz w:val="24"/>
                <w:szCs w:val="30"/>
                <w:lang w:val="en-US" w:eastAsia="zh-CN"/>
              </w:rPr>
            </w:pPr>
            <w:r>
              <w:rPr>
                <w:rFonts w:hint="eastAsia" w:ascii="黑体" w:hAnsi="黑体" w:eastAsia="黑体" w:cs="仿宋_GB2312"/>
                <w:b w:val="0"/>
                <w:bCs/>
                <w:color w:val="000000"/>
                <w:sz w:val="24"/>
                <w:szCs w:val="30"/>
                <w:lang w:eastAsia="zh-CN"/>
              </w:rPr>
              <w:t>十</w:t>
            </w:r>
            <w:r>
              <w:rPr>
                <w:rFonts w:hint="eastAsia" w:ascii="黑体" w:hAnsi="黑体" w:eastAsia="黑体" w:cs="仿宋_GB2312"/>
                <w:b w:val="0"/>
                <w:bCs/>
                <w:color w:val="000000"/>
                <w:sz w:val="24"/>
                <w:szCs w:val="30"/>
                <w:lang w:val="en-US" w:eastAsia="zh-CN"/>
              </w:rPr>
              <w:t xml:space="preserve"> </w:t>
            </w:r>
          </w:p>
          <w:p w14:paraId="4073DD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八</w:t>
            </w:r>
          </w:p>
          <w:p w14:paraId="6C9914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次</w:t>
            </w:r>
          </w:p>
          <w:p w14:paraId="233C9A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55DFCE3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听取和审议自治区人民政府关于2025年度自治区本级预算执行和其他财政收支审计查出问题整改情况的报告（</w:t>
            </w:r>
            <w:r>
              <w:rPr>
                <w:rFonts w:hint="eastAsia" w:ascii="仿宋_GB2312" w:hAnsi="仿宋_GB2312" w:eastAsia="仿宋_GB2312" w:cs="仿宋_GB2312"/>
                <w:b/>
                <w:bCs w:val="0"/>
                <w:color w:val="000000"/>
                <w:sz w:val="24"/>
                <w:szCs w:val="30"/>
                <w:lang w:val="en-US" w:eastAsia="zh-CN"/>
              </w:rPr>
              <w:t>以常委会联组会议形式开展专题询问</w:t>
            </w:r>
            <w:r>
              <w:rPr>
                <w:rFonts w:hint="eastAsia" w:ascii="仿宋_GB2312" w:hAnsi="仿宋_GB2312" w:eastAsia="仿宋_GB2312" w:cs="仿宋_GB2312"/>
                <w:b w:val="0"/>
                <w:bCs/>
                <w:color w:val="000000"/>
                <w:sz w:val="24"/>
                <w:szCs w:val="30"/>
                <w:lang w:val="en-US" w:eastAsia="zh-CN"/>
              </w:rPr>
              <w:t>）</w:t>
            </w:r>
          </w:p>
        </w:tc>
        <w:tc>
          <w:tcPr>
            <w:tcW w:w="1971" w:type="dxa"/>
            <w:noWrap w:val="0"/>
            <w:tcMar>
              <w:left w:w="28" w:type="dxa"/>
              <w:right w:w="28" w:type="dxa"/>
            </w:tcMar>
            <w:vAlign w:val="center"/>
          </w:tcPr>
          <w:p w14:paraId="240295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255389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财政经济委员会</w:t>
            </w:r>
          </w:p>
          <w:p w14:paraId="7A65F2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仿宋_GB2312" w:hAnsi="仿宋_GB2312" w:eastAsia="仿宋_GB2312" w:cs="仿宋_GB2312"/>
                <w:b w:val="0"/>
                <w:bCs/>
                <w:color w:val="000000"/>
                <w:kern w:val="2"/>
                <w:sz w:val="24"/>
                <w:szCs w:val="30"/>
                <w:lang w:val="en-US" w:eastAsia="zh-CN" w:bidi="ar-SA"/>
              </w:rPr>
              <w:t>预算工作委员会</w:t>
            </w:r>
          </w:p>
        </w:tc>
      </w:tr>
      <w:tr w14:paraId="3A49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03DC4E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5C76A3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0C9C0BE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听取和审议自治区人民政府关于2026年民生实事完成情况的报告</w:t>
            </w:r>
          </w:p>
        </w:tc>
        <w:tc>
          <w:tcPr>
            <w:tcW w:w="1971" w:type="dxa"/>
            <w:noWrap w:val="0"/>
            <w:tcMar>
              <w:left w:w="28" w:type="dxa"/>
              <w:right w:w="28" w:type="dxa"/>
            </w:tcMar>
            <w:vAlign w:val="center"/>
          </w:tcPr>
          <w:p w14:paraId="253499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515D74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财政经济委员会</w:t>
            </w:r>
          </w:p>
          <w:p w14:paraId="73FFD1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预算工作委员会</w:t>
            </w:r>
          </w:p>
        </w:tc>
      </w:tr>
      <w:tr w14:paraId="0380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68" w:type="dxa"/>
            <w:vMerge w:val="continue"/>
            <w:noWrap w:val="0"/>
            <w:tcMar>
              <w:left w:w="28" w:type="dxa"/>
              <w:right w:w="28" w:type="dxa"/>
            </w:tcMar>
            <w:vAlign w:val="center"/>
          </w:tcPr>
          <w:p w14:paraId="7C7C08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43A6C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3BC48F3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听取和审议自治区人民政府关于2026年全区主要经济指标完成情况的报告</w:t>
            </w:r>
          </w:p>
        </w:tc>
        <w:tc>
          <w:tcPr>
            <w:tcW w:w="1971" w:type="dxa"/>
            <w:noWrap w:val="0"/>
            <w:tcMar>
              <w:left w:w="28" w:type="dxa"/>
              <w:right w:w="28" w:type="dxa"/>
            </w:tcMar>
            <w:vAlign w:val="center"/>
          </w:tcPr>
          <w:p w14:paraId="777068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2FCD02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财政经济委员会</w:t>
            </w:r>
          </w:p>
          <w:p w14:paraId="5F7891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预算工作委员会</w:t>
            </w:r>
          </w:p>
        </w:tc>
      </w:tr>
      <w:tr w14:paraId="2E33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768" w:type="dxa"/>
            <w:vMerge w:val="continue"/>
            <w:noWrap w:val="0"/>
            <w:tcMar>
              <w:left w:w="28" w:type="dxa"/>
              <w:right w:w="28" w:type="dxa"/>
            </w:tcMar>
            <w:vAlign w:val="center"/>
          </w:tcPr>
          <w:p w14:paraId="33415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364BCC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6038479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2025年度国有自然资源资产管理情况的专项报告，审议自治区人民政府关于2025年度国有资产管理情况的综合报告（包含企业国有资产、金融企业国有资产、行政事业性国有资产管理情况3个子报告）</w:t>
            </w:r>
          </w:p>
        </w:tc>
        <w:tc>
          <w:tcPr>
            <w:tcW w:w="1971" w:type="dxa"/>
            <w:noWrap w:val="0"/>
            <w:tcMar>
              <w:left w:w="28" w:type="dxa"/>
              <w:right w:w="28" w:type="dxa"/>
            </w:tcMar>
            <w:vAlign w:val="center"/>
          </w:tcPr>
          <w:p w14:paraId="597CA0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5F5DD2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财政经济委员会</w:t>
            </w:r>
          </w:p>
          <w:p w14:paraId="4E8DD2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预算工作委员会</w:t>
            </w:r>
          </w:p>
        </w:tc>
      </w:tr>
      <w:tr w14:paraId="5C8D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68" w:type="dxa"/>
            <w:vMerge w:val="continue"/>
            <w:noWrap w:val="0"/>
            <w:tcMar>
              <w:left w:w="28" w:type="dxa"/>
              <w:right w:w="28" w:type="dxa"/>
            </w:tcMar>
            <w:vAlign w:val="center"/>
          </w:tcPr>
          <w:p w14:paraId="486F22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445BE9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62863C5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听取和审议自治区人民政府关于安全生产工作的综合报告，并进行满意度测评</w:t>
            </w:r>
          </w:p>
        </w:tc>
        <w:tc>
          <w:tcPr>
            <w:tcW w:w="1971" w:type="dxa"/>
            <w:noWrap w:val="0"/>
            <w:tcMar>
              <w:left w:w="28" w:type="dxa"/>
              <w:right w:w="28" w:type="dxa"/>
            </w:tcMar>
            <w:vAlign w:val="center"/>
          </w:tcPr>
          <w:p w14:paraId="7EFAA7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28F513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社会建设委员会</w:t>
            </w:r>
          </w:p>
        </w:tc>
      </w:tr>
      <w:tr w14:paraId="46C8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68" w:type="dxa"/>
            <w:vMerge w:val="continue"/>
            <w:noWrap w:val="0"/>
            <w:tcMar>
              <w:left w:w="28" w:type="dxa"/>
              <w:right w:w="28" w:type="dxa"/>
            </w:tcMar>
            <w:vAlign w:val="center"/>
          </w:tcPr>
          <w:p w14:paraId="7A6066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54AA7E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1BF9700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听取和审议自治区人民政府关于我区科技创新和产业创新深度融合工作情况的报告</w:t>
            </w:r>
          </w:p>
        </w:tc>
        <w:tc>
          <w:tcPr>
            <w:tcW w:w="1971" w:type="dxa"/>
            <w:noWrap w:val="0"/>
            <w:tcMar>
              <w:left w:w="28" w:type="dxa"/>
              <w:right w:w="28" w:type="dxa"/>
            </w:tcMar>
            <w:vAlign w:val="center"/>
          </w:tcPr>
          <w:p w14:paraId="4B4DA3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4"/>
                <w:sz w:val="24"/>
                <w:szCs w:val="30"/>
              </w:rPr>
            </w:pPr>
            <w:r>
              <w:rPr>
                <w:rFonts w:hint="eastAsia" w:ascii="楷体" w:hAnsi="楷体" w:eastAsia="仿宋_GB2312" w:cs="楷体"/>
                <w:b w:val="0"/>
                <w:bCs/>
                <w:color w:val="000000"/>
                <w:sz w:val="24"/>
                <w:szCs w:val="30"/>
                <w:lang w:val="en-US" w:eastAsia="zh-CN"/>
              </w:rPr>
              <w:t>自治区人民政府</w:t>
            </w:r>
          </w:p>
        </w:tc>
        <w:tc>
          <w:tcPr>
            <w:tcW w:w="2850" w:type="dxa"/>
            <w:noWrap w:val="0"/>
            <w:tcMar>
              <w:left w:w="28" w:type="dxa"/>
              <w:right w:w="28" w:type="dxa"/>
            </w:tcMar>
            <w:vAlign w:val="center"/>
          </w:tcPr>
          <w:p w14:paraId="12A1EA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rPr>
            </w:pPr>
            <w:r>
              <w:rPr>
                <w:rFonts w:hint="eastAsia" w:ascii="楷体" w:hAnsi="楷体" w:eastAsia="仿宋_GB2312" w:cs="楷体"/>
                <w:b w:val="0"/>
                <w:bCs/>
                <w:color w:val="000000"/>
                <w:sz w:val="24"/>
                <w:szCs w:val="30"/>
              </w:rPr>
              <w:t>教育科学文化卫生委员会</w:t>
            </w:r>
          </w:p>
          <w:p w14:paraId="5282F3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pacing w:val="-16"/>
                <w:sz w:val="24"/>
                <w:szCs w:val="30"/>
              </w:rPr>
            </w:pPr>
            <w:r>
              <w:rPr>
                <w:rFonts w:hint="eastAsia" w:ascii="楷体" w:hAnsi="楷体" w:eastAsia="仿宋_GB2312" w:cs="楷体"/>
                <w:b w:val="0"/>
                <w:bCs/>
                <w:color w:val="000000"/>
                <w:spacing w:val="-16"/>
                <w:sz w:val="24"/>
                <w:szCs w:val="30"/>
              </w:rPr>
              <w:t>教育科学文化卫生工作委员会</w:t>
            </w:r>
          </w:p>
        </w:tc>
      </w:tr>
      <w:tr w14:paraId="2B87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68" w:type="dxa"/>
            <w:vMerge w:val="continue"/>
            <w:noWrap w:val="0"/>
            <w:tcMar>
              <w:left w:w="28" w:type="dxa"/>
              <w:right w:w="28" w:type="dxa"/>
            </w:tcMar>
            <w:vAlign w:val="center"/>
          </w:tcPr>
          <w:p w14:paraId="1A98A3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1FFBAC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0E208C6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_GB2312" w:hAnsi="仿宋_GB2312" w:eastAsia="仿宋_GB2312" w:cs="仿宋_GB2312"/>
                <w:b w:val="0"/>
                <w:bCs/>
                <w:color w:val="000000"/>
                <w:sz w:val="24"/>
                <w:szCs w:val="30"/>
                <w:lang w:val="en-US" w:eastAsia="zh-CN"/>
              </w:rPr>
            </w:pPr>
            <w:r>
              <w:rPr>
                <w:rFonts w:hint="eastAsia" w:ascii="仿宋_GB2312" w:hAnsi="仿宋_GB2312" w:eastAsia="仿宋_GB2312" w:cs="仿宋_GB2312"/>
                <w:b w:val="0"/>
                <w:bCs/>
                <w:color w:val="000000"/>
                <w:sz w:val="24"/>
                <w:szCs w:val="30"/>
                <w:lang w:val="en-US" w:eastAsia="zh-CN"/>
              </w:rPr>
              <w:t>听取和审议自治区人大常委会法制工作委员会关于2026年备案审查工作情况的报告。书面审议自治区人民政府、自治区高级人民法院、自治区人民检察院关于开展备案审查工作情况的报告</w:t>
            </w:r>
          </w:p>
        </w:tc>
        <w:tc>
          <w:tcPr>
            <w:tcW w:w="1971" w:type="dxa"/>
            <w:noWrap w:val="0"/>
            <w:tcMar>
              <w:left w:w="28" w:type="dxa"/>
              <w:right w:w="28" w:type="dxa"/>
            </w:tcMar>
            <w:vAlign w:val="center"/>
          </w:tcPr>
          <w:p w14:paraId="793003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仿宋_GB2312" w:cs="楷体"/>
                <w:b w:val="0"/>
                <w:bCs/>
                <w:color w:val="000000"/>
                <w:sz w:val="24"/>
                <w:szCs w:val="30"/>
                <w:lang w:val="en-US" w:eastAsia="zh-CN"/>
              </w:rPr>
            </w:pPr>
            <w:r>
              <w:rPr>
                <w:rFonts w:hint="eastAsia" w:ascii="仿宋_GB2312" w:hAnsi="仿宋_GB2312" w:eastAsia="仿宋_GB2312" w:cs="仿宋_GB2312"/>
                <w:b w:val="0"/>
                <w:bCs/>
                <w:color w:val="000000"/>
                <w:spacing w:val="-6"/>
                <w:kern w:val="2"/>
                <w:sz w:val="24"/>
                <w:szCs w:val="30"/>
                <w:lang w:val="en-US" w:eastAsia="zh-CN" w:bidi="ar-SA"/>
              </w:rPr>
              <w:t>自治区人大常委会</w:t>
            </w:r>
            <w:r>
              <w:rPr>
                <w:rFonts w:hint="eastAsia" w:ascii="楷体" w:hAnsi="楷体" w:eastAsia="仿宋_GB2312" w:cs="楷体"/>
                <w:b w:val="0"/>
                <w:bCs/>
                <w:color w:val="000000"/>
                <w:sz w:val="24"/>
                <w:szCs w:val="30"/>
                <w:lang w:val="en-US" w:eastAsia="zh-CN"/>
              </w:rPr>
              <w:t>自治区人民政府</w:t>
            </w:r>
          </w:p>
          <w:p w14:paraId="7922E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楷体" w:hAnsi="楷体" w:eastAsia="仿宋_GB2312" w:cs="楷体"/>
                <w:b w:val="0"/>
                <w:bCs/>
                <w:color w:val="000000"/>
                <w:spacing w:val="-17"/>
                <w:sz w:val="24"/>
                <w:szCs w:val="30"/>
                <w:lang w:val="en-US" w:eastAsia="zh-CN"/>
              </w:rPr>
              <w:t>自治区高级人民法院自治区人民检察院</w:t>
            </w:r>
          </w:p>
        </w:tc>
        <w:tc>
          <w:tcPr>
            <w:tcW w:w="2850" w:type="dxa"/>
            <w:noWrap w:val="0"/>
            <w:tcMar>
              <w:left w:w="28" w:type="dxa"/>
              <w:right w:w="28" w:type="dxa"/>
            </w:tcMar>
            <w:vAlign w:val="center"/>
          </w:tcPr>
          <w:p w14:paraId="4F590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z w:val="24"/>
                <w:szCs w:val="30"/>
              </w:rPr>
            </w:pPr>
            <w:r>
              <w:rPr>
                <w:rFonts w:hint="eastAsia" w:ascii="仿宋_GB2312" w:hAnsi="仿宋_GB2312" w:eastAsia="仿宋_GB2312" w:cs="仿宋_GB2312"/>
                <w:b w:val="0"/>
                <w:bCs/>
                <w:color w:val="000000"/>
                <w:sz w:val="24"/>
                <w:szCs w:val="30"/>
              </w:rPr>
              <w:t>法制委员会</w:t>
            </w:r>
          </w:p>
          <w:p w14:paraId="1AF16B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z w:val="24"/>
                <w:szCs w:val="30"/>
              </w:rPr>
              <w:t>法制工作委员会</w:t>
            </w:r>
          </w:p>
        </w:tc>
      </w:tr>
      <w:tr w14:paraId="18FE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68" w:type="dxa"/>
            <w:vMerge w:val="continue"/>
            <w:noWrap w:val="0"/>
            <w:tcMar>
              <w:left w:w="28" w:type="dxa"/>
              <w:right w:w="28" w:type="dxa"/>
            </w:tcMar>
            <w:vAlign w:val="center"/>
          </w:tcPr>
          <w:p w14:paraId="3F927F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17AB13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4DE5B63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听取和审议关于自治区十三届人大四次会议代表议案及部分代表建议、批评和意见处理结果的报告</w:t>
            </w:r>
          </w:p>
        </w:tc>
        <w:tc>
          <w:tcPr>
            <w:tcW w:w="1971" w:type="dxa"/>
            <w:noWrap w:val="0"/>
            <w:tcMar>
              <w:left w:w="28" w:type="dxa"/>
              <w:right w:w="28" w:type="dxa"/>
            </w:tcMar>
            <w:vAlign w:val="center"/>
          </w:tcPr>
          <w:p w14:paraId="5E94D9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pacing w:val="-6"/>
                <w:kern w:val="2"/>
                <w:sz w:val="24"/>
                <w:szCs w:val="30"/>
                <w:lang w:val="en-US" w:eastAsia="zh-CN" w:bidi="ar-SA"/>
              </w:rPr>
              <w:t>自治区人大常委会</w:t>
            </w:r>
          </w:p>
        </w:tc>
        <w:tc>
          <w:tcPr>
            <w:tcW w:w="2850" w:type="dxa"/>
            <w:noWrap w:val="0"/>
            <w:tcMar>
              <w:left w:w="28" w:type="dxa"/>
              <w:right w:w="28" w:type="dxa"/>
            </w:tcMar>
            <w:vAlign w:val="center"/>
          </w:tcPr>
          <w:p w14:paraId="418487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z w:val="24"/>
                <w:szCs w:val="30"/>
              </w:rPr>
              <w:t>代表工作委员会</w:t>
            </w:r>
          </w:p>
        </w:tc>
      </w:tr>
      <w:tr w14:paraId="2B0B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768" w:type="dxa"/>
            <w:vMerge w:val="continue"/>
            <w:noWrap w:val="0"/>
            <w:tcMar>
              <w:left w:w="28" w:type="dxa"/>
              <w:right w:w="28" w:type="dxa"/>
            </w:tcMar>
            <w:vAlign w:val="center"/>
          </w:tcPr>
          <w:p w14:paraId="22989D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50" w:type="dxa"/>
            <w:vMerge w:val="continue"/>
            <w:noWrap w:val="0"/>
            <w:tcMar>
              <w:left w:w="28" w:type="dxa"/>
              <w:right w:w="28" w:type="dxa"/>
            </w:tcMar>
            <w:vAlign w:val="center"/>
          </w:tcPr>
          <w:p w14:paraId="239426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p>
        </w:tc>
        <w:tc>
          <w:tcPr>
            <w:tcW w:w="7430" w:type="dxa"/>
            <w:noWrap w:val="0"/>
            <w:tcMar>
              <w:left w:w="28" w:type="dxa"/>
              <w:right w:w="28" w:type="dxa"/>
            </w:tcMar>
            <w:vAlign w:val="center"/>
          </w:tcPr>
          <w:p w14:paraId="0F1373B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楷体" w:hAnsi="楷体" w:eastAsia="仿宋_GB2312" w:cs="楷体"/>
                <w:b w:val="0"/>
                <w:bCs/>
                <w:color w:val="000000"/>
                <w:sz w:val="24"/>
                <w:szCs w:val="30"/>
                <w:lang w:val="en-US" w:eastAsia="zh-CN"/>
              </w:rPr>
            </w:pPr>
            <w:r>
              <w:rPr>
                <w:rFonts w:hint="eastAsia" w:ascii="楷体" w:hAnsi="楷体" w:eastAsia="仿宋_GB2312" w:cs="楷体"/>
                <w:b w:val="0"/>
                <w:bCs/>
                <w:color w:val="000000"/>
                <w:sz w:val="24"/>
                <w:szCs w:val="30"/>
                <w:lang w:val="en-US" w:eastAsia="zh-CN"/>
              </w:rPr>
              <w:t>听取和审议自治区人民政府关于自治区十三届人大四次会议以来代表建议办理情况的报告</w:t>
            </w:r>
          </w:p>
        </w:tc>
        <w:tc>
          <w:tcPr>
            <w:tcW w:w="1971" w:type="dxa"/>
            <w:noWrap w:val="0"/>
            <w:tcMar>
              <w:left w:w="28" w:type="dxa"/>
              <w:right w:w="28" w:type="dxa"/>
            </w:tcMar>
            <w:vAlign w:val="center"/>
          </w:tcPr>
          <w:p w14:paraId="544D37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楷体" w:hAnsi="楷体" w:eastAsia="仿宋_GB2312" w:cs="楷体"/>
                <w:b w:val="0"/>
                <w:bCs/>
                <w:color w:val="000000"/>
                <w:sz w:val="24"/>
                <w:szCs w:val="30"/>
              </w:rPr>
              <w:t>自治区人民政府</w:t>
            </w:r>
          </w:p>
        </w:tc>
        <w:tc>
          <w:tcPr>
            <w:tcW w:w="2850" w:type="dxa"/>
            <w:noWrap w:val="0"/>
            <w:tcMar>
              <w:left w:w="28" w:type="dxa"/>
              <w:right w:w="28" w:type="dxa"/>
            </w:tcMar>
            <w:vAlign w:val="center"/>
          </w:tcPr>
          <w:p w14:paraId="12B42A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z w:val="24"/>
                <w:szCs w:val="30"/>
              </w:rPr>
              <w:t>代表工作委员会</w:t>
            </w:r>
          </w:p>
        </w:tc>
      </w:tr>
      <w:tr w14:paraId="2C17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68" w:type="dxa"/>
            <w:noWrap w:val="0"/>
            <w:tcMar>
              <w:left w:w="28" w:type="dxa"/>
              <w:right w:w="28" w:type="dxa"/>
            </w:tcMar>
            <w:vAlign w:val="center"/>
          </w:tcPr>
          <w:p w14:paraId="1CF1CF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pacing w:val="-20"/>
                <w:sz w:val="24"/>
                <w:szCs w:val="30"/>
                <w:lang w:val="en-US" w:eastAsia="zh-CN"/>
              </w:rPr>
            </w:pPr>
            <w:r>
              <w:rPr>
                <w:rFonts w:hint="eastAsia" w:ascii="黑体" w:hAnsi="黑体" w:eastAsia="黑体"/>
                <w:b w:val="0"/>
                <w:bCs/>
                <w:color w:val="000000"/>
                <w:sz w:val="24"/>
                <w:szCs w:val="24"/>
              </w:rPr>
              <w:t>时 间</w:t>
            </w:r>
          </w:p>
        </w:tc>
        <w:tc>
          <w:tcPr>
            <w:tcW w:w="750" w:type="dxa"/>
            <w:noWrap w:val="0"/>
            <w:tcMar>
              <w:left w:w="28" w:type="dxa"/>
              <w:right w:w="28" w:type="dxa"/>
            </w:tcMar>
            <w:vAlign w:val="center"/>
          </w:tcPr>
          <w:p w14:paraId="11396A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b w:val="0"/>
                <w:bCs/>
                <w:color w:val="000000"/>
                <w:sz w:val="24"/>
                <w:szCs w:val="24"/>
              </w:rPr>
            </w:pPr>
            <w:r>
              <w:rPr>
                <w:rFonts w:hint="eastAsia" w:ascii="黑体" w:hAnsi="黑体" w:eastAsia="黑体"/>
                <w:b w:val="0"/>
                <w:bCs/>
                <w:color w:val="000000"/>
                <w:sz w:val="24"/>
                <w:szCs w:val="24"/>
              </w:rPr>
              <w:t>会议</w:t>
            </w:r>
          </w:p>
          <w:p w14:paraId="56000E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b w:val="0"/>
                <w:bCs/>
                <w:color w:val="000000"/>
                <w:sz w:val="24"/>
                <w:szCs w:val="24"/>
              </w:rPr>
              <w:t>次序</w:t>
            </w:r>
          </w:p>
        </w:tc>
        <w:tc>
          <w:tcPr>
            <w:tcW w:w="7430" w:type="dxa"/>
            <w:noWrap w:val="0"/>
            <w:tcMar>
              <w:left w:w="28" w:type="dxa"/>
              <w:right w:w="28" w:type="dxa"/>
            </w:tcMar>
            <w:vAlign w:val="center"/>
          </w:tcPr>
          <w:p w14:paraId="0D312E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pacing w:val="-4"/>
                <w:sz w:val="24"/>
                <w:szCs w:val="30"/>
                <w:lang w:val="en-US" w:eastAsia="zh-CN"/>
              </w:rPr>
            </w:pPr>
            <w:r>
              <w:rPr>
                <w:rFonts w:hint="eastAsia" w:ascii="黑体" w:hAnsi="黑体" w:eastAsia="黑体"/>
                <w:b w:val="0"/>
                <w:bCs/>
                <w:color w:val="000000"/>
                <w:sz w:val="24"/>
                <w:szCs w:val="24"/>
              </w:rPr>
              <w:t>听取和审议的报告</w:t>
            </w:r>
          </w:p>
        </w:tc>
        <w:tc>
          <w:tcPr>
            <w:tcW w:w="1971" w:type="dxa"/>
            <w:noWrap w:val="0"/>
            <w:tcMar>
              <w:left w:w="28" w:type="dxa"/>
              <w:right w:w="28" w:type="dxa"/>
            </w:tcMar>
            <w:vAlign w:val="center"/>
          </w:tcPr>
          <w:p w14:paraId="1462D0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spacing w:val="-6"/>
                <w:kern w:val="2"/>
                <w:sz w:val="24"/>
                <w:szCs w:val="30"/>
                <w:lang w:val="en-US" w:eastAsia="zh-CN" w:bidi="ar-SA"/>
              </w:rPr>
            </w:pPr>
            <w:r>
              <w:rPr>
                <w:rFonts w:hint="eastAsia" w:ascii="黑体" w:hAnsi="黑体" w:eastAsia="黑体"/>
                <w:b w:val="0"/>
                <w:bCs/>
                <w:color w:val="000000"/>
                <w:sz w:val="24"/>
                <w:szCs w:val="24"/>
              </w:rPr>
              <w:t>报告机关</w:t>
            </w:r>
          </w:p>
        </w:tc>
        <w:tc>
          <w:tcPr>
            <w:tcW w:w="2850" w:type="dxa"/>
            <w:noWrap w:val="0"/>
            <w:tcMar>
              <w:left w:w="28" w:type="dxa"/>
              <w:right w:w="28" w:type="dxa"/>
            </w:tcMar>
            <w:vAlign w:val="center"/>
          </w:tcPr>
          <w:p w14:paraId="6596EB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黑体" w:hAnsi="黑体" w:eastAsia="黑体"/>
                <w:b w:val="0"/>
                <w:bCs/>
                <w:color w:val="000000"/>
                <w:sz w:val="24"/>
                <w:szCs w:val="24"/>
              </w:rPr>
              <w:t>承办单位</w:t>
            </w:r>
          </w:p>
        </w:tc>
      </w:tr>
      <w:tr w14:paraId="6401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768" w:type="dxa"/>
            <w:noWrap w:val="0"/>
            <w:tcMar>
              <w:left w:w="28" w:type="dxa"/>
              <w:right w:w="28" w:type="dxa"/>
            </w:tcMar>
            <w:vAlign w:val="center"/>
          </w:tcPr>
          <w:p w14:paraId="3CB490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r>
              <w:rPr>
                <w:rFonts w:hint="eastAsia" w:ascii="黑体" w:hAnsi="黑体" w:eastAsia="黑体" w:cs="仿宋_GB2312"/>
                <w:b w:val="0"/>
                <w:bCs/>
                <w:color w:val="000000"/>
                <w:spacing w:val="-20"/>
                <w:sz w:val="24"/>
                <w:szCs w:val="30"/>
                <w:lang w:val="en-US" w:eastAsia="zh-CN"/>
              </w:rPr>
              <w:t>2027年</w:t>
            </w:r>
            <w:r>
              <w:rPr>
                <w:rFonts w:hint="eastAsia" w:ascii="黑体" w:hAnsi="黑体" w:eastAsia="黑体" w:cs="仿宋_GB2312"/>
                <w:b w:val="0"/>
                <w:bCs/>
                <w:color w:val="000000"/>
                <w:sz w:val="24"/>
                <w:szCs w:val="30"/>
              </w:rPr>
              <w:t>1月</w:t>
            </w:r>
          </w:p>
        </w:tc>
        <w:tc>
          <w:tcPr>
            <w:tcW w:w="750" w:type="dxa"/>
            <w:noWrap w:val="0"/>
            <w:tcMar>
              <w:left w:w="28" w:type="dxa"/>
              <w:right w:w="28" w:type="dxa"/>
            </w:tcMar>
            <w:vAlign w:val="center"/>
          </w:tcPr>
          <w:p w14:paraId="6DBA5C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rPr>
            </w:pPr>
            <w:r>
              <w:rPr>
                <w:rFonts w:hint="eastAsia" w:ascii="黑体" w:hAnsi="黑体" w:eastAsia="黑体" w:cs="仿宋_GB2312"/>
                <w:b w:val="0"/>
                <w:bCs/>
                <w:color w:val="000000"/>
                <w:sz w:val="24"/>
                <w:szCs w:val="30"/>
              </w:rPr>
              <w:t>第</w:t>
            </w:r>
          </w:p>
          <w:p w14:paraId="149C4C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二</w:t>
            </w:r>
          </w:p>
          <w:p w14:paraId="224970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十</w:t>
            </w:r>
          </w:p>
          <w:p w14:paraId="7C84D0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sz w:val="24"/>
                <w:szCs w:val="30"/>
                <w:lang w:eastAsia="zh-CN"/>
              </w:rPr>
            </w:pPr>
            <w:r>
              <w:rPr>
                <w:rFonts w:hint="eastAsia" w:ascii="黑体" w:hAnsi="黑体" w:eastAsia="黑体" w:cs="仿宋_GB2312"/>
                <w:b w:val="0"/>
                <w:bCs/>
                <w:color w:val="000000"/>
                <w:sz w:val="24"/>
                <w:szCs w:val="30"/>
                <w:lang w:eastAsia="zh-CN"/>
              </w:rPr>
              <w:t>九</w:t>
            </w:r>
          </w:p>
          <w:p w14:paraId="4003F3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仿宋_GB2312"/>
                <w:b w:val="0"/>
                <w:bCs/>
                <w:color w:val="000000"/>
                <w:kern w:val="2"/>
                <w:sz w:val="24"/>
                <w:szCs w:val="30"/>
                <w:lang w:val="en-US" w:eastAsia="zh-CN" w:bidi="ar-SA"/>
              </w:rPr>
            </w:pPr>
            <w:r>
              <w:rPr>
                <w:rFonts w:hint="eastAsia" w:ascii="黑体" w:hAnsi="黑体" w:eastAsia="黑体" w:cs="仿宋_GB2312"/>
                <w:b w:val="0"/>
                <w:bCs/>
                <w:color w:val="000000"/>
                <w:sz w:val="24"/>
                <w:szCs w:val="30"/>
              </w:rPr>
              <w:t>次</w:t>
            </w:r>
          </w:p>
        </w:tc>
        <w:tc>
          <w:tcPr>
            <w:tcW w:w="7430" w:type="dxa"/>
            <w:noWrap w:val="0"/>
            <w:tcMar>
              <w:left w:w="28" w:type="dxa"/>
              <w:right w:w="28" w:type="dxa"/>
            </w:tcMar>
            <w:vAlign w:val="center"/>
          </w:tcPr>
          <w:p w14:paraId="382F47DC">
            <w:pPr>
              <w:keepNext w:val="0"/>
              <w:keepLines w:val="0"/>
              <w:pageBreakBefore w:val="0"/>
              <w:widowControl w:val="0"/>
              <w:kinsoku/>
              <w:wordWrap/>
              <w:overflowPunct/>
              <w:topLinePunct w:val="0"/>
              <w:autoSpaceDE/>
              <w:autoSpaceDN/>
              <w:bidi w:val="0"/>
              <w:adjustRightInd/>
              <w:snapToGrid w:val="0"/>
              <w:spacing w:line="240" w:lineRule="auto"/>
              <w:ind w:firstLine="464" w:firstLineChars="200"/>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pacing w:val="-4"/>
                <w:sz w:val="24"/>
                <w:szCs w:val="30"/>
                <w:lang w:val="en-US" w:eastAsia="zh-CN"/>
              </w:rPr>
              <w:t>听取和审议自治区十三届人大五次会议有关文件、名单草案</w:t>
            </w:r>
          </w:p>
        </w:tc>
        <w:tc>
          <w:tcPr>
            <w:tcW w:w="1971" w:type="dxa"/>
            <w:noWrap w:val="0"/>
            <w:tcMar>
              <w:left w:w="28" w:type="dxa"/>
              <w:right w:w="28" w:type="dxa"/>
            </w:tcMar>
            <w:vAlign w:val="center"/>
          </w:tcPr>
          <w:p w14:paraId="1046E6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spacing w:val="-6"/>
                <w:kern w:val="2"/>
                <w:sz w:val="24"/>
                <w:szCs w:val="30"/>
                <w:lang w:val="en-US" w:eastAsia="zh-CN" w:bidi="ar-SA"/>
              </w:rPr>
              <w:t>自治区人大常委会</w:t>
            </w:r>
          </w:p>
        </w:tc>
        <w:tc>
          <w:tcPr>
            <w:tcW w:w="2850" w:type="dxa"/>
            <w:noWrap w:val="0"/>
            <w:tcMar>
              <w:left w:w="28" w:type="dxa"/>
              <w:right w:w="28" w:type="dxa"/>
            </w:tcMar>
            <w:vAlign w:val="center"/>
          </w:tcPr>
          <w:p w14:paraId="2CBB25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办公厅</w:t>
            </w:r>
          </w:p>
          <w:p w14:paraId="72FE3F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val="0"/>
                <w:bCs/>
                <w:color w:val="000000"/>
                <w:kern w:val="2"/>
                <w:sz w:val="24"/>
                <w:szCs w:val="30"/>
                <w:lang w:val="en-US" w:eastAsia="zh-CN" w:bidi="ar-SA"/>
              </w:rPr>
            </w:pPr>
            <w:r>
              <w:rPr>
                <w:rFonts w:hint="eastAsia" w:ascii="仿宋_GB2312" w:hAnsi="仿宋_GB2312" w:eastAsia="仿宋_GB2312" w:cs="仿宋_GB2312"/>
                <w:b w:val="0"/>
                <w:bCs/>
                <w:color w:val="000000"/>
                <w:kern w:val="2"/>
                <w:sz w:val="24"/>
                <w:szCs w:val="30"/>
                <w:lang w:val="en-US" w:eastAsia="zh-CN" w:bidi="ar-SA"/>
              </w:rPr>
              <w:t>代表工作委员会</w:t>
            </w:r>
          </w:p>
        </w:tc>
      </w:tr>
      <w:tr w14:paraId="5131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3769" w:type="dxa"/>
            <w:gridSpan w:val="5"/>
            <w:noWrap w:val="0"/>
            <w:tcMar>
              <w:left w:w="28" w:type="dxa"/>
              <w:right w:w="28" w:type="dxa"/>
            </w:tcMar>
            <w:vAlign w:val="center"/>
          </w:tcPr>
          <w:p w14:paraId="31276E64">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仿宋_GB2312" w:hAnsi="仿宋_GB2312" w:eastAsia="仿宋_GB2312" w:cs="仿宋_GB2312"/>
                <w:b w:val="0"/>
                <w:bCs/>
                <w:color w:val="000000"/>
                <w:sz w:val="24"/>
                <w:szCs w:val="30"/>
              </w:rPr>
            </w:pPr>
            <w:r>
              <w:rPr>
                <w:rFonts w:hint="eastAsia" w:ascii="黑体" w:hAnsi="黑体" w:eastAsia="黑体" w:cs="仿宋_GB2312"/>
                <w:b w:val="0"/>
                <w:bCs/>
                <w:color w:val="000000"/>
                <w:sz w:val="24"/>
                <w:szCs w:val="30"/>
              </w:rPr>
              <w:t>备注：</w:t>
            </w:r>
            <w:r>
              <w:rPr>
                <w:rFonts w:hint="eastAsia" w:ascii="仿宋_GB2312" w:hAnsi="仿宋_GB2312" w:eastAsia="仿宋_GB2312" w:cs="仿宋_GB2312"/>
                <w:b w:val="0"/>
                <w:bCs/>
                <w:color w:val="000000"/>
                <w:spacing w:val="6"/>
                <w:sz w:val="24"/>
                <w:szCs w:val="28"/>
              </w:rPr>
              <w:t>202</w:t>
            </w:r>
            <w:r>
              <w:rPr>
                <w:rFonts w:hint="eastAsia" w:ascii="仿宋_GB2312" w:hAnsi="仿宋_GB2312" w:eastAsia="仿宋_GB2312" w:cs="仿宋_GB2312"/>
                <w:b w:val="0"/>
                <w:bCs/>
                <w:color w:val="000000"/>
                <w:spacing w:val="6"/>
                <w:sz w:val="24"/>
                <w:szCs w:val="28"/>
                <w:lang w:val="en-US" w:eastAsia="zh-CN"/>
              </w:rPr>
              <w:t>6</w:t>
            </w:r>
            <w:r>
              <w:rPr>
                <w:rFonts w:hint="eastAsia" w:ascii="仿宋_GB2312" w:hAnsi="仿宋_GB2312" w:eastAsia="仿宋_GB2312" w:cs="仿宋_GB2312"/>
                <w:b w:val="0"/>
                <w:bCs/>
                <w:color w:val="000000"/>
                <w:spacing w:val="6"/>
                <w:sz w:val="24"/>
                <w:szCs w:val="28"/>
              </w:rPr>
              <w:t>年</w:t>
            </w:r>
            <w:r>
              <w:rPr>
                <w:rFonts w:hint="eastAsia" w:ascii="仿宋_GB2312" w:hAnsi="仿宋_GB2312" w:eastAsia="仿宋_GB2312" w:cs="仿宋_GB2312"/>
                <w:b w:val="0"/>
                <w:bCs/>
                <w:color w:val="000000"/>
                <w:spacing w:val="6"/>
                <w:sz w:val="24"/>
                <w:szCs w:val="28"/>
                <w:lang w:val="en-US" w:eastAsia="zh-CN"/>
              </w:rPr>
              <w:t>3月至</w:t>
            </w:r>
            <w:r>
              <w:rPr>
                <w:rFonts w:hint="eastAsia" w:ascii="仿宋_GB2312" w:hAnsi="仿宋_GB2312" w:eastAsia="仿宋_GB2312" w:cs="仿宋_GB2312"/>
                <w:b w:val="0"/>
                <w:bCs/>
                <w:color w:val="000000"/>
                <w:spacing w:val="6"/>
                <w:sz w:val="24"/>
                <w:szCs w:val="28"/>
              </w:rPr>
              <w:t>202</w:t>
            </w:r>
            <w:r>
              <w:rPr>
                <w:rFonts w:hint="eastAsia" w:ascii="仿宋_GB2312" w:hAnsi="仿宋_GB2312" w:eastAsia="仿宋_GB2312" w:cs="仿宋_GB2312"/>
                <w:b w:val="0"/>
                <w:bCs/>
                <w:color w:val="000000"/>
                <w:spacing w:val="6"/>
                <w:sz w:val="24"/>
                <w:szCs w:val="28"/>
                <w:lang w:val="en-US" w:eastAsia="zh-CN"/>
              </w:rPr>
              <w:t>7</w:t>
            </w:r>
            <w:r>
              <w:rPr>
                <w:rFonts w:hint="eastAsia" w:ascii="仿宋_GB2312" w:hAnsi="仿宋_GB2312" w:eastAsia="仿宋_GB2312" w:cs="仿宋_GB2312"/>
                <w:b w:val="0"/>
                <w:bCs/>
                <w:color w:val="000000"/>
                <w:spacing w:val="6"/>
                <w:sz w:val="24"/>
                <w:szCs w:val="28"/>
              </w:rPr>
              <w:t>年1月，自治区十三届人大常委会计划举行6次常委会会议，听取和审议</w:t>
            </w:r>
            <w:r>
              <w:rPr>
                <w:rFonts w:hint="eastAsia" w:ascii="仿宋_GB2312" w:hAnsi="仿宋_GB2312" w:eastAsia="仿宋_GB2312" w:cs="仿宋_GB2312"/>
                <w:b w:val="0"/>
                <w:bCs/>
                <w:color w:val="000000"/>
                <w:spacing w:val="6"/>
                <w:sz w:val="24"/>
                <w:szCs w:val="28"/>
                <w:lang w:val="en-US" w:eastAsia="zh-CN"/>
              </w:rPr>
              <w:t>37</w:t>
            </w:r>
            <w:r>
              <w:rPr>
                <w:rFonts w:hint="eastAsia" w:ascii="仿宋_GB2312" w:hAnsi="仿宋_GB2312" w:eastAsia="仿宋_GB2312" w:cs="仿宋_GB2312"/>
                <w:b w:val="0"/>
                <w:bCs/>
                <w:color w:val="000000"/>
                <w:spacing w:val="6"/>
                <w:sz w:val="24"/>
                <w:szCs w:val="28"/>
              </w:rPr>
              <w:t>个监督方面的报告</w:t>
            </w:r>
            <w:r>
              <w:rPr>
                <w:rFonts w:hint="eastAsia" w:ascii="仿宋_GB2312" w:hAnsi="仿宋_GB2312" w:eastAsia="仿宋_GB2312" w:cs="仿宋_GB2312"/>
                <w:b w:val="0"/>
                <w:bCs/>
                <w:color w:val="000000"/>
                <w:spacing w:val="6"/>
                <w:sz w:val="24"/>
                <w:szCs w:val="28"/>
                <w:lang w:eastAsia="zh-CN"/>
              </w:rPr>
              <w:t>（</w:t>
            </w:r>
            <w:r>
              <w:rPr>
                <w:rFonts w:hint="eastAsia" w:ascii="仿宋_GB2312" w:hAnsi="仿宋_GB2312" w:eastAsia="仿宋_GB2312" w:cs="仿宋_GB2312"/>
                <w:b w:val="0"/>
                <w:bCs/>
                <w:color w:val="000000"/>
                <w:spacing w:val="6"/>
                <w:sz w:val="24"/>
                <w:szCs w:val="28"/>
                <w:lang w:val="en-US" w:eastAsia="zh-CN"/>
              </w:rPr>
              <w:t>3个书面</w:t>
            </w:r>
            <w:r>
              <w:rPr>
                <w:rFonts w:hint="eastAsia" w:ascii="仿宋_GB2312" w:hAnsi="仿宋_GB2312" w:eastAsia="仿宋_GB2312" w:cs="仿宋_GB2312"/>
                <w:b w:val="0"/>
                <w:bCs/>
                <w:color w:val="000000"/>
                <w:spacing w:val="6"/>
                <w:sz w:val="24"/>
                <w:szCs w:val="28"/>
                <w:lang w:eastAsia="zh-CN"/>
              </w:rPr>
              <w:t>）</w:t>
            </w:r>
            <w:r>
              <w:rPr>
                <w:rFonts w:hint="eastAsia" w:ascii="仿宋_GB2312" w:hAnsi="仿宋_GB2312" w:eastAsia="仿宋_GB2312" w:cs="仿宋_GB2312"/>
                <w:b w:val="0"/>
                <w:bCs/>
                <w:color w:val="000000"/>
                <w:spacing w:val="6"/>
                <w:sz w:val="24"/>
                <w:szCs w:val="28"/>
              </w:rPr>
              <w:t>，</w:t>
            </w:r>
            <w:r>
              <w:rPr>
                <w:rFonts w:hint="eastAsia" w:ascii="仿宋_GB2312" w:hAnsi="仿宋_GB2312" w:eastAsia="仿宋_GB2312" w:cs="仿宋_GB2312"/>
                <w:b w:val="0"/>
                <w:bCs/>
                <w:color w:val="000000"/>
                <w:spacing w:val="6"/>
                <w:sz w:val="24"/>
                <w:szCs w:val="28"/>
                <w:lang w:eastAsia="zh-CN"/>
              </w:rPr>
              <w:t>其中专项报告</w:t>
            </w:r>
            <w:r>
              <w:rPr>
                <w:rFonts w:hint="eastAsia" w:ascii="仿宋_GB2312" w:hAnsi="仿宋_GB2312" w:eastAsia="仿宋_GB2312" w:cs="仿宋_GB2312"/>
                <w:b w:val="0"/>
                <w:bCs/>
                <w:color w:val="000000"/>
                <w:spacing w:val="6"/>
                <w:sz w:val="24"/>
                <w:szCs w:val="28"/>
                <w:lang w:val="en-US" w:eastAsia="zh-CN"/>
              </w:rPr>
              <w:t>32个、</w:t>
            </w:r>
            <w:r>
              <w:rPr>
                <w:rFonts w:hint="eastAsia" w:ascii="仿宋_GB2312" w:hAnsi="仿宋_GB2312" w:eastAsia="仿宋_GB2312" w:cs="仿宋_GB2312"/>
                <w:b w:val="0"/>
                <w:bCs/>
                <w:color w:val="000000"/>
                <w:spacing w:val="6"/>
                <w:sz w:val="24"/>
                <w:szCs w:val="28"/>
              </w:rPr>
              <w:t>执法检查报告</w:t>
            </w:r>
            <w:r>
              <w:rPr>
                <w:rFonts w:hint="eastAsia" w:ascii="仿宋_GB2312" w:hAnsi="仿宋_GB2312" w:eastAsia="仿宋_GB2312" w:cs="仿宋_GB2312"/>
                <w:b w:val="0"/>
                <w:bCs/>
                <w:color w:val="000000"/>
                <w:spacing w:val="6"/>
                <w:sz w:val="24"/>
                <w:szCs w:val="28"/>
                <w:lang w:val="en-US" w:eastAsia="zh-CN"/>
              </w:rPr>
              <w:t>5</w:t>
            </w:r>
            <w:r>
              <w:rPr>
                <w:rFonts w:hint="eastAsia" w:ascii="仿宋_GB2312" w:hAnsi="仿宋_GB2312" w:eastAsia="仿宋_GB2312" w:cs="仿宋_GB2312"/>
                <w:b w:val="0"/>
                <w:bCs/>
                <w:color w:val="000000"/>
                <w:spacing w:val="6"/>
                <w:sz w:val="24"/>
                <w:szCs w:val="28"/>
              </w:rPr>
              <w:t>个</w:t>
            </w:r>
            <w:r>
              <w:rPr>
                <w:rFonts w:hint="eastAsia" w:ascii="仿宋_GB2312" w:hAnsi="仿宋_GB2312" w:eastAsia="仿宋_GB2312" w:cs="仿宋_GB2312"/>
                <w:b w:val="0"/>
                <w:bCs/>
                <w:color w:val="000000"/>
                <w:spacing w:val="6"/>
                <w:sz w:val="24"/>
                <w:szCs w:val="28"/>
                <w:lang w:eastAsia="zh-CN"/>
              </w:rPr>
              <w:t>，结合其中</w:t>
            </w:r>
            <w:r>
              <w:rPr>
                <w:rFonts w:hint="eastAsia" w:ascii="仿宋_GB2312" w:hAnsi="仿宋_GB2312" w:eastAsia="仿宋_GB2312" w:cs="仿宋_GB2312"/>
                <w:b w:val="0"/>
                <w:bCs/>
                <w:color w:val="000000"/>
                <w:spacing w:val="6"/>
                <w:sz w:val="24"/>
                <w:szCs w:val="28"/>
                <w:lang w:val="en-US" w:eastAsia="zh-CN"/>
              </w:rPr>
              <w:t>3个报告</w:t>
            </w:r>
            <w:r>
              <w:rPr>
                <w:rFonts w:hint="eastAsia" w:ascii="仿宋_GB2312" w:hAnsi="仿宋_GB2312" w:eastAsia="仿宋_GB2312" w:cs="仿宋_GB2312"/>
                <w:b w:val="0"/>
                <w:bCs/>
                <w:color w:val="000000"/>
                <w:spacing w:val="6"/>
                <w:sz w:val="24"/>
                <w:szCs w:val="28"/>
              </w:rPr>
              <w:t>开展</w:t>
            </w:r>
            <w:r>
              <w:rPr>
                <w:rFonts w:hint="eastAsia" w:ascii="仿宋_GB2312" w:hAnsi="仿宋_GB2312" w:eastAsia="仿宋_GB2312" w:cs="仿宋_GB2312"/>
                <w:b w:val="0"/>
                <w:bCs/>
                <w:color w:val="000000"/>
                <w:spacing w:val="6"/>
                <w:sz w:val="24"/>
                <w:szCs w:val="28"/>
                <w:lang w:val="en-US" w:eastAsia="zh-CN"/>
              </w:rPr>
              <w:t>3</w:t>
            </w:r>
            <w:r>
              <w:rPr>
                <w:rFonts w:hint="eastAsia" w:ascii="仿宋_GB2312" w:hAnsi="仿宋_GB2312" w:eastAsia="仿宋_GB2312" w:cs="仿宋_GB2312"/>
                <w:b w:val="0"/>
                <w:bCs/>
                <w:color w:val="000000"/>
                <w:spacing w:val="6"/>
                <w:sz w:val="24"/>
                <w:szCs w:val="28"/>
              </w:rPr>
              <w:t>次专题询问</w:t>
            </w:r>
            <w:r>
              <w:rPr>
                <w:rFonts w:hint="eastAsia" w:ascii="仿宋_GB2312" w:hAnsi="仿宋_GB2312" w:eastAsia="仿宋_GB2312" w:cs="仿宋_GB2312"/>
                <w:b w:val="0"/>
                <w:bCs/>
                <w:color w:val="000000"/>
                <w:spacing w:val="6"/>
                <w:sz w:val="24"/>
                <w:szCs w:val="28"/>
                <w:lang w:eastAsia="zh-CN"/>
              </w:rPr>
              <w:t>，</w:t>
            </w:r>
            <w:r>
              <w:rPr>
                <w:rFonts w:hint="eastAsia" w:ascii="仿宋_GB2312" w:hAnsi="仿宋_GB2312" w:eastAsia="仿宋_GB2312" w:cs="仿宋_GB2312"/>
                <w:b w:val="0"/>
                <w:bCs/>
                <w:color w:val="000000"/>
                <w:spacing w:val="6"/>
                <w:sz w:val="24"/>
                <w:szCs w:val="28"/>
                <w:lang w:val="en-US" w:eastAsia="zh-CN"/>
              </w:rPr>
              <w:t>1次满意度测评</w:t>
            </w:r>
            <w:r>
              <w:rPr>
                <w:rFonts w:hint="eastAsia" w:ascii="仿宋_GB2312" w:hAnsi="仿宋_GB2312" w:eastAsia="仿宋_GB2312" w:cs="仿宋_GB2312"/>
                <w:b w:val="0"/>
                <w:bCs/>
                <w:color w:val="000000"/>
                <w:spacing w:val="6"/>
                <w:sz w:val="24"/>
                <w:szCs w:val="28"/>
                <w:lang w:eastAsia="zh-CN"/>
              </w:rPr>
              <w:t>。另开展</w:t>
            </w:r>
            <w:r>
              <w:rPr>
                <w:rFonts w:hint="eastAsia" w:ascii="仿宋_GB2312" w:hAnsi="仿宋_GB2312" w:eastAsia="仿宋_GB2312" w:cs="仿宋_GB2312"/>
                <w:b w:val="0"/>
                <w:bCs/>
                <w:color w:val="000000"/>
                <w:spacing w:val="6"/>
                <w:sz w:val="24"/>
                <w:szCs w:val="28"/>
                <w:lang w:val="en-US" w:eastAsia="zh-CN"/>
              </w:rPr>
              <w:t>1</w:t>
            </w:r>
            <w:r>
              <w:rPr>
                <w:rFonts w:hint="eastAsia" w:ascii="仿宋_GB2312" w:hAnsi="仿宋_GB2312" w:eastAsia="仿宋_GB2312" w:cs="仿宋_GB2312"/>
                <w:b w:val="0"/>
                <w:bCs/>
                <w:color w:val="000000"/>
                <w:spacing w:val="6"/>
                <w:sz w:val="24"/>
                <w:szCs w:val="28"/>
                <w:lang w:eastAsia="zh-CN"/>
              </w:rPr>
              <w:t>项</w:t>
            </w:r>
            <w:r>
              <w:rPr>
                <w:rFonts w:hint="eastAsia" w:ascii="仿宋_GB2312" w:hAnsi="仿宋_GB2312" w:eastAsia="仿宋_GB2312" w:cs="仿宋_GB2312"/>
                <w:b w:val="0"/>
                <w:bCs/>
                <w:color w:val="000000"/>
                <w:spacing w:val="6"/>
                <w:sz w:val="24"/>
                <w:szCs w:val="28"/>
              </w:rPr>
              <w:t>专题调研</w:t>
            </w:r>
            <w:r>
              <w:rPr>
                <w:rFonts w:hint="eastAsia" w:ascii="仿宋_GB2312" w:hAnsi="仿宋_GB2312" w:eastAsia="仿宋_GB2312" w:cs="仿宋_GB2312"/>
                <w:b w:val="0"/>
                <w:bCs/>
                <w:color w:val="000000"/>
                <w:spacing w:val="6"/>
                <w:sz w:val="24"/>
                <w:szCs w:val="28"/>
                <w:lang w:eastAsia="zh-CN"/>
              </w:rPr>
              <w:t>，</w:t>
            </w:r>
            <w:r>
              <w:rPr>
                <w:rFonts w:hint="eastAsia" w:ascii="仿宋_GB2312" w:hAnsi="仿宋_GB2312" w:eastAsia="仿宋_GB2312" w:cs="仿宋_GB2312"/>
                <w:b w:val="0"/>
                <w:bCs/>
                <w:color w:val="000000"/>
                <w:sz w:val="24"/>
                <w:szCs w:val="28"/>
                <w:lang w:eastAsia="zh-CN"/>
              </w:rPr>
              <w:t>适时组织“中华环保世纪行—宁夏行动”</w:t>
            </w:r>
            <w:r>
              <w:rPr>
                <w:rFonts w:hint="eastAsia" w:ascii="仿宋_GB2312" w:hAnsi="仿宋_GB2312" w:eastAsia="仿宋_GB2312" w:cs="仿宋_GB2312"/>
                <w:b w:val="0"/>
                <w:bCs/>
                <w:color w:val="000000"/>
                <w:sz w:val="24"/>
                <w:szCs w:val="28"/>
              </w:rPr>
              <w:t>。</w:t>
            </w:r>
          </w:p>
        </w:tc>
      </w:tr>
    </w:tbl>
    <w:p w14:paraId="2AAD7D98">
      <w:pPr>
        <w:rPr>
          <w:color w:val="000000"/>
        </w:rPr>
        <w:sectPr>
          <w:pgSz w:w="16838" w:h="11906" w:orient="landscape"/>
          <w:pgMar w:top="1587" w:right="1587" w:bottom="1587" w:left="1587" w:header="851" w:footer="1134" w:gutter="0"/>
          <w:pgNumType w:fmt="numberInDash"/>
          <w:cols w:space="720" w:num="1"/>
          <w:rtlGutter w:val="0"/>
          <w:docGrid w:type="lines" w:linePitch="312" w:charSpace="0"/>
        </w:sectPr>
      </w:pPr>
      <w:bookmarkStart w:id="0" w:name="_GoBack"/>
      <w:bookmarkEnd w:id="0"/>
    </w:p>
    <w:p w14:paraId="7A2A1A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D2C19"/>
    <w:rsid w:val="7E0D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adjustRightInd w:val="0"/>
      <w:snapToGrid w:val="0"/>
      <w:ind w:firstLine="480" w:firstLineChars="200"/>
    </w:pPr>
    <w:rPr>
      <w:b/>
      <w:bCs/>
      <w:szCs w:val="28"/>
    </w:rPr>
  </w:style>
  <w:style w:type="paragraph" w:styleId="3">
    <w:name w:val="index 5"/>
    <w:basedOn w:val="1"/>
    <w:next w:val="1"/>
    <w:qFormat/>
    <w:uiPriority w:val="0"/>
    <w:pPr>
      <w:adjustRightInd w:val="0"/>
      <w:snapToGrid w:val="0"/>
      <w:ind w:left="798" w:leftChars="380" w:firstLine="480" w:firstLineChars="200"/>
    </w:p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2026-04-16T07:18:00Z</dcterms:created>
  <dc:creator>阿里</dc:creator>
  <cp:lastModifiedBy>阿里</cp:lastModifiedBy>
  <dcterms:modified xsi:type="dcterms:W3CDTF">2026-04-16T07:19:09Z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7B58A49BBCB64411AED9F46FF7807C1D_11</vt:lpwstr>
  </property>
  <property fmtid="{D5CDD505-2E9C-101B-9397-08002B2CF9AE}" pid="4" name="KSOTemplateDocerSaveRecord">
    <vt:lpwstr>eyJoZGlkIjoiNzU0NzVlMjI5NDNjMjU4NTM4NWYxNjMwZjU0YjNmYjIiLCJ1c2VySWQiOiIzMjY4MjA1MTEifQ==</vt:lpwstr>
  </property>
</Properties>
</file>